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063" w:rsidRPr="00536E9C" w:rsidRDefault="00DD4063" w:rsidP="00DD4063">
      <w:pPr>
        <w:spacing w:line="360" w:lineRule="auto"/>
        <w:jc w:val="center"/>
        <w:rPr>
          <w:b/>
        </w:rPr>
      </w:pPr>
      <w:r w:rsidRPr="00536E9C">
        <w:rPr>
          <w:b/>
        </w:rPr>
        <w:t xml:space="preserve">FIŞA DISCIPLINEI </w:t>
      </w:r>
      <w:r w:rsidR="00404B11">
        <w:rPr>
          <w:b/>
        </w:rPr>
        <w:t>-</w:t>
      </w:r>
      <w:r w:rsidRPr="00536E9C">
        <w:rPr>
          <w:b/>
        </w:rPr>
        <w:t xml:space="preserve"> EDUCAŢIE FIZICĂ ŞI SPORT</w:t>
      </w:r>
    </w:p>
    <w:p w:rsidR="00DD4063" w:rsidRPr="00536E9C" w:rsidRDefault="001021BA" w:rsidP="00DD4063">
      <w:pPr>
        <w:spacing w:line="360" w:lineRule="auto"/>
        <w:jc w:val="center"/>
        <w:rPr>
          <w:b/>
        </w:rPr>
      </w:pPr>
      <w:r>
        <w:rPr>
          <w:b/>
        </w:rPr>
        <w:t>Anul universitar 2018</w:t>
      </w:r>
      <w:r w:rsidR="00DD4063" w:rsidRPr="00536E9C">
        <w:rPr>
          <w:b/>
        </w:rPr>
        <w:t>-201</w:t>
      </w:r>
      <w:r>
        <w:rPr>
          <w:b/>
        </w:rPr>
        <w:t>9</w:t>
      </w:r>
    </w:p>
    <w:p w:rsidR="00A95669" w:rsidRDefault="00DD4063" w:rsidP="002636ED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</w:t>
      </w:r>
      <w:r w:rsidR="00A95669">
        <w:rPr>
          <w:sz w:val="20"/>
          <w:szCs w:val="20"/>
        </w:rPr>
        <w:t xml:space="preserve">                </w:t>
      </w:r>
    </w:p>
    <w:p w:rsidR="00FF4FA6" w:rsidRDefault="00DD4063" w:rsidP="00A95669">
      <w:pPr>
        <w:spacing w:line="360" w:lineRule="auto"/>
        <w:ind w:left="5664" w:firstLine="708"/>
        <w:jc w:val="center"/>
        <w:rPr>
          <w:color w:val="000000"/>
          <w:sz w:val="20"/>
          <w:szCs w:val="20"/>
          <w:shd w:val="clear" w:color="auto" w:fill="FFFFFF"/>
        </w:rPr>
      </w:pPr>
      <w:r>
        <w:rPr>
          <w:sz w:val="20"/>
          <w:szCs w:val="20"/>
        </w:rPr>
        <w:t xml:space="preserve"> </w:t>
      </w:r>
      <w:r w:rsidRPr="003079EA">
        <w:rPr>
          <w:sz w:val="20"/>
          <w:szCs w:val="20"/>
        </w:rPr>
        <w:t>Decan,</w:t>
      </w:r>
      <w:r w:rsidR="002636ED" w:rsidRPr="002636ED">
        <w:rPr>
          <w:color w:val="000000"/>
          <w:sz w:val="20"/>
          <w:szCs w:val="20"/>
          <w:shd w:val="clear" w:color="auto" w:fill="FFFFFF"/>
        </w:rPr>
        <w:t xml:space="preserve"> </w:t>
      </w:r>
      <w:r w:rsidR="002636ED">
        <w:rPr>
          <w:color w:val="000000"/>
          <w:sz w:val="20"/>
          <w:szCs w:val="20"/>
          <w:shd w:val="clear" w:color="auto" w:fill="FFFFFF"/>
        </w:rPr>
        <w:t xml:space="preserve">   </w:t>
      </w:r>
    </w:p>
    <w:p w:rsidR="00DD4063" w:rsidRPr="00FF4FA6" w:rsidRDefault="001021BA" w:rsidP="00A95669">
      <w:pPr>
        <w:spacing w:line="360" w:lineRule="auto"/>
        <w:ind w:left="6372"/>
        <w:jc w:val="center"/>
        <w:rPr>
          <w:sz w:val="20"/>
          <w:szCs w:val="20"/>
        </w:rPr>
      </w:pPr>
      <w:r w:rsidRPr="0031174D">
        <w:rPr>
          <w:bCs/>
          <w:sz w:val="20"/>
          <w:szCs w:val="20"/>
        </w:rPr>
        <w:t>Prof.dr.ing. Daniela Tărniceriu</w:t>
      </w:r>
      <w:r w:rsidR="002636ED" w:rsidRPr="00FF4FA6">
        <w:rPr>
          <w:color w:val="000000"/>
          <w:sz w:val="20"/>
          <w:szCs w:val="20"/>
          <w:shd w:val="clear" w:color="auto" w:fill="FFFFFF"/>
        </w:rPr>
        <w:t xml:space="preserve"> </w:t>
      </w:r>
    </w:p>
    <w:p w:rsidR="00DD4063" w:rsidRPr="003079EA" w:rsidRDefault="00DD4063" w:rsidP="00DD4063">
      <w:pPr>
        <w:spacing w:line="360" w:lineRule="auto"/>
        <w:rPr>
          <w:sz w:val="20"/>
          <w:szCs w:val="20"/>
        </w:rPr>
      </w:pPr>
      <w:r w:rsidRPr="003079EA">
        <w:rPr>
          <w:color w:val="000000"/>
          <w:sz w:val="20"/>
          <w:szCs w:val="20"/>
          <w:shd w:val="clear" w:color="auto" w:fill="FFFFFF"/>
        </w:rPr>
        <w:t xml:space="preserve">                                                       </w:t>
      </w:r>
      <w:r>
        <w:rPr>
          <w:color w:val="000000"/>
          <w:sz w:val="20"/>
          <w:szCs w:val="20"/>
          <w:shd w:val="clear" w:color="auto" w:fill="FFFFFF"/>
        </w:rPr>
        <w:t xml:space="preserve">                                                                </w:t>
      </w:r>
      <w:r w:rsidR="002636ED">
        <w:rPr>
          <w:color w:val="000000"/>
          <w:sz w:val="20"/>
          <w:szCs w:val="20"/>
          <w:shd w:val="clear" w:color="auto" w:fill="FFFFFF"/>
        </w:rPr>
        <w:t xml:space="preserve">                                   </w:t>
      </w:r>
    </w:p>
    <w:p w:rsidR="00DD4063" w:rsidRPr="009F60AB" w:rsidRDefault="00DD4063" w:rsidP="00DD4063">
      <w:pPr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1.</w:t>
      </w:r>
      <w:r w:rsidRPr="009F60AB">
        <w:rPr>
          <w:b/>
          <w:sz w:val="20"/>
          <w:szCs w:val="20"/>
        </w:rPr>
        <w:t>Date despre program</w:t>
      </w:r>
    </w:p>
    <w:tbl>
      <w:tblPr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6"/>
        <w:gridCol w:w="7051"/>
      </w:tblGrid>
      <w:tr w:rsidR="00DD4063" w:rsidRPr="003079EA" w:rsidTr="00AE408D">
        <w:trPr>
          <w:trHeight w:val="495"/>
        </w:trPr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1.1 Instituţia de învăţământ superior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Universitatea Tehnică „Gheorghe Asachi” din Iaşi</w:t>
            </w:r>
          </w:p>
        </w:tc>
      </w:tr>
      <w:tr w:rsidR="00DD4063" w:rsidRPr="003079EA" w:rsidTr="00AE408D"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1.2 Facultatea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63" w:rsidRPr="003079EA" w:rsidRDefault="001021BA" w:rsidP="00C95D84">
            <w:pPr>
              <w:spacing w:line="360" w:lineRule="auto"/>
              <w:rPr>
                <w:sz w:val="20"/>
                <w:szCs w:val="20"/>
              </w:rPr>
            </w:pPr>
            <w:r w:rsidRPr="006E7A61">
              <w:rPr>
                <w:sz w:val="20"/>
                <w:szCs w:val="20"/>
              </w:rPr>
              <w:t>Electronică, Telecomunicaţii şi Tehnologia Informaţiei</w:t>
            </w:r>
          </w:p>
        </w:tc>
      </w:tr>
      <w:tr w:rsidR="00DD4063" w:rsidRPr="003079EA" w:rsidTr="00AE408D"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1.3 Departamentul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63" w:rsidRPr="003079EA" w:rsidRDefault="001021BA" w:rsidP="00C95D84">
            <w:pPr>
              <w:spacing w:line="360" w:lineRule="auto"/>
              <w:rPr>
                <w:sz w:val="20"/>
                <w:szCs w:val="20"/>
              </w:rPr>
            </w:pPr>
            <w:r w:rsidRPr="006E7A61">
              <w:rPr>
                <w:sz w:val="20"/>
                <w:szCs w:val="20"/>
              </w:rPr>
              <w:t>Telecomunicații</w:t>
            </w:r>
            <w:r>
              <w:rPr>
                <w:sz w:val="20"/>
                <w:szCs w:val="20"/>
              </w:rPr>
              <w:t xml:space="preserve"> și Tehnologii Informațio</w:t>
            </w:r>
            <w:r w:rsidRPr="00ED74A9">
              <w:rPr>
                <w:sz w:val="20"/>
                <w:szCs w:val="20"/>
              </w:rPr>
              <w:t>nale</w:t>
            </w:r>
          </w:p>
        </w:tc>
      </w:tr>
      <w:tr w:rsidR="00DD4063" w:rsidRPr="003079EA" w:rsidTr="00AE408D"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1.4 Domeniul de studii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63" w:rsidRPr="003079EA" w:rsidRDefault="001021BA" w:rsidP="009E12A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Inginerie electronică, telecomunicaţii si tehnologii informationale</w:t>
            </w:r>
          </w:p>
        </w:tc>
      </w:tr>
      <w:tr w:rsidR="00DD4063" w:rsidRPr="003079EA" w:rsidTr="00AE408D"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1.5 Ciclul de studii</w:t>
            </w:r>
            <w:r w:rsidRPr="003079EA">
              <w:rPr>
                <w:rStyle w:val="Referinnotdefinal"/>
                <w:sz w:val="20"/>
                <w:szCs w:val="20"/>
              </w:rPr>
              <w:endnoteReference w:id="1"/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Licență</w:t>
            </w:r>
          </w:p>
        </w:tc>
      </w:tr>
      <w:tr w:rsidR="00DD4063" w:rsidRPr="003079EA" w:rsidTr="00AE408D"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1.6 Programul de studii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63" w:rsidRPr="003079EA" w:rsidRDefault="001021BA" w:rsidP="00C95D84">
            <w:pPr>
              <w:spacing w:line="360" w:lineRule="auto"/>
              <w:rPr>
                <w:sz w:val="20"/>
                <w:szCs w:val="20"/>
              </w:rPr>
            </w:pPr>
            <w:r w:rsidRPr="006E7A61">
              <w:rPr>
                <w:sz w:val="20"/>
                <w:szCs w:val="20"/>
              </w:rPr>
              <w:t>Tehnologii și sisteme de telecomunicații</w:t>
            </w:r>
          </w:p>
        </w:tc>
      </w:tr>
    </w:tbl>
    <w:p w:rsidR="00DD4063" w:rsidRDefault="00DD4063" w:rsidP="00DD4063">
      <w:pPr>
        <w:spacing w:line="360" w:lineRule="auto"/>
        <w:rPr>
          <w:sz w:val="20"/>
          <w:szCs w:val="20"/>
        </w:rPr>
      </w:pPr>
    </w:p>
    <w:p w:rsidR="00DD4063" w:rsidRPr="009F60AB" w:rsidRDefault="00DD4063" w:rsidP="00DD4063">
      <w:pPr>
        <w:spacing w:line="360" w:lineRule="auto"/>
        <w:rPr>
          <w:b/>
          <w:sz w:val="20"/>
          <w:szCs w:val="20"/>
        </w:rPr>
      </w:pPr>
      <w:r w:rsidRPr="009F60AB">
        <w:rPr>
          <w:b/>
          <w:sz w:val="20"/>
          <w:szCs w:val="20"/>
        </w:rPr>
        <w:t>2. Date despre disciplină</w:t>
      </w:r>
    </w:p>
    <w:tbl>
      <w:tblPr>
        <w:tblW w:w="9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1"/>
        <w:gridCol w:w="486"/>
        <w:gridCol w:w="1210"/>
        <w:gridCol w:w="158"/>
        <w:gridCol w:w="488"/>
        <w:gridCol w:w="1891"/>
        <w:gridCol w:w="455"/>
        <w:gridCol w:w="95"/>
        <w:gridCol w:w="2057"/>
        <w:gridCol w:w="1436"/>
      </w:tblGrid>
      <w:tr w:rsidR="00DD4063" w:rsidRPr="003079EA" w:rsidTr="007A1CA1">
        <w:tc>
          <w:tcPr>
            <w:tcW w:w="3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2.1 Denumirea disciplinei</w:t>
            </w:r>
          </w:p>
        </w:tc>
        <w:tc>
          <w:tcPr>
            <w:tcW w:w="2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63" w:rsidRPr="0078474A" w:rsidRDefault="00DD4063" w:rsidP="00C95D84">
            <w:pPr>
              <w:spacing w:line="360" w:lineRule="auto"/>
              <w:rPr>
                <w:b/>
                <w:sz w:val="20"/>
                <w:szCs w:val="20"/>
              </w:rPr>
            </w:pPr>
            <w:r w:rsidRPr="0078474A">
              <w:rPr>
                <w:b/>
                <w:sz w:val="20"/>
                <w:szCs w:val="20"/>
              </w:rPr>
              <w:t>Educație  fizică  și  sport</w:t>
            </w:r>
          </w:p>
        </w:tc>
        <w:tc>
          <w:tcPr>
            <w:tcW w:w="358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063" w:rsidRDefault="00DD4063" w:rsidP="00AB5874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 disciplină</w:t>
            </w:r>
          </w:p>
          <w:p w:rsidR="00E966C4" w:rsidRPr="003079EA" w:rsidRDefault="00AB5874" w:rsidP="004A6FC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4A6FC2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C</w:t>
            </w:r>
            <w:r w:rsidR="004A6FC2">
              <w:rPr>
                <w:sz w:val="20"/>
                <w:szCs w:val="20"/>
              </w:rPr>
              <w:t>315</w:t>
            </w:r>
          </w:p>
        </w:tc>
      </w:tr>
      <w:tr w:rsidR="00DD4063" w:rsidRPr="003079EA" w:rsidTr="007A1CA1">
        <w:tc>
          <w:tcPr>
            <w:tcW w:w="3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2.2 Titularul activităţilor de curs</w:t>
            </w:r>
          </w:p>
        </w:tc>
        <w:tc>
          <w:tcPr>
            <w:tcW w:w="2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63" w:rsidRPr="003079EA" w:rsidRDefault="00404B11" w:rsidP="001021BA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8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63" w:rsidRPr="003079EA" w:rsidRDefault="00DD4063" w:rsidP="00C95D84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DD4063" w:rsidRPr="003079EA" w:rsidTr="007A1CA1">
        <w:tc>
          <w:tcPr>
            <w:tcW w:w="3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2.3 Titularul activităţilor de aplicaţii</w:t>
            </w:r>
          </w:p>
        </w:tc>
        <w:tc>
          <w:tcPr>
            <w:tcW w:w="2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63" w:rsidRPr="003079EA" w:rsidRDefault="00404B11" w:rsidP="00C95D8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</w:t>
            </w:r>
            <w:r w:rsidR="001021BA">
              <w:rPr>
                <w:sz w:val="20"/>
                <w:szCs w:val="20"/>
              </w:rPr>
              <w:t>t.univ.dr</w:t>
            </w:r>
            <w:r w:rsidR="00DD4063" w:rsidRPr="003079EA">
              <w:rPr>
                <w:sz w:val="20"/>
                <w:szCs w:val="20"/>
              </w:rPr>
              <w:t>. Ursanu Adela -Ioana</w:t>
            </w:r>
          </w:p>
        </w:tc>
        <w:tc>
          <w:tcPr>
            <w:tcW w:w="3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63" w:rsidRPr="003079EA" w:rsidRDefault="00DD4063" w:rsidP="0063675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DD4063" w:rsidRPr="003079EA" w:rsidTr="007A1CA1"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2.4 Anul de studii</w:t>
            </w:r>
            <w:r w:rsidRPr="003079EA">
              <w:rPr>
                <w:rStyle w:val="Referinnotdefinal"/>
                <w:sz w:val="20"/>
                <w:szCs w:val="20"/>
              </w:rPr>
              <w:endnoteReference w:id="2"/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63" w:rsidRPr="003079EA" w:rsidRDefault="004A6FC2" w:rsidP="001021BA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2.5 Semestrul</w:t>
            </w:r>
            <w:r w:rsidRPr="003079EA">
              <w:rPr>
                <w:rStyle w:val="Referinnotdefinal"/>
                <w:sz w:val="20"/>
                <w:szCs w:val="20"/>
              </w:rPr>
              <w:endnoteReference w:id="3"/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63" w:rsidRPr="003079EA" w:rsidRDefault="004A6FC2" w:rsidP="00C95D8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bookmarkStart w:id="0" w:name="_GoBack"/>
            <w:bookmarkEnd w:id="0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2.6 Tipul de evaluare</w:t>
            </w:r>
            <w:r w:rsidRPr="003079EA">
              <w:rPr>
                <w:rStyle w:val="Referinnotdefinal"/>
                <w:sz w:val="20"/>
                <w:szCs w:val="20"/>
              </w:rPr>
              <w:endnoteReference w:id="4"/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63" w:rsidRPr="003079EA" w:rsidRDefault="00AB5874" w:rsidP="00C95D8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A/R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2.7 Tipul disciplinei</w:t>
            </w:r>
            <w:r w:rsidRPr="003079EA">
              <w:rPr>
                <w:rStyle w:val="Referinnotdefinal"/>
                <w:sz w:val="20"/>
                <w:szCs w:val="20"/>
              </w:rPr>
              <w:endnoteReference w:id="5"/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63" w:rsidRPr="003079EA" w:rsidRDefault="00FF4FA6" w:rsidP="004A6FC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4A6FC2">
              <w:rPr>
                <w:sz w:val="20"/>
                <w:szCs w:val="20"/>
              </w:rPr>
              <w:t>L</w:t>
            </w:r>
          </w:p>
        </w:tc>
      </w:tr>
    </w:tbl>
    <w:p w:rsidR="00284369" w:rsidRDefault="00284369" w:rsidP="00DD4063">
      <w:pPr>
        <w:spacing w:line="360" w:lineRule="auto"/>
        <w:rPr>
          <w:sz w:val="20"/>
          <w:szCs w:val="20"/>
        </w:rPr>
      </w:pPr>
    </w:p>
    <w:p w:rsidR="00DD4063" w:rsidRPr="009F60AB" w:rsidRDefault="00DD4063" w:rsidP="00DD4063">
      <w:pPr>
        <w:spacing w:line="360" w:lineRule="auto"/>
        <w:rPr>
          <w:b/>
          <w:sz w:val="20"/>
          <w:szCs w:val="20"/>
        </w:rPr>
      </w:pPr>
      <w:r w:rsidRPr="009F60AB">
        <w:rPr>
          <w:b/>
          <w:sz w:val="20"/>
          <w:szCs w:val="20"/>
        </w:rPr>
        <w:t>3. Timpul total estimat al activităţilor zilnice (ore pe semestru)</w:t>
      </w:r>
    </w:p>
    <w:tbl>
      <w:tblPr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9"/>
        <w:gridCol w:w="456"/>
        <w:gridCol w:w="114"/>
        <w:gridCol w:w="1368"/>
        <w:gridCol w:w="399"/>
        <w:gridCol w:w="912"/>
        <w:gridCol w:w="399"/>
        <w:gridCol w:w="1382"/>
        <w:gridCol w:w="556"/>
        <w:gridCol w:w="570"/>
        <w:gridCol w:w="570"/>
        <w:gridCol w:w="252"/>
      </w:tblGrid>
      <w:tr w:rsidR="00DD4063" w:rsidRPr="003079EA" w:rsidTr="007A1CA1"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3.1 Număr de ore pe săptămână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1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din care 3.2 curs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3.3a sem.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3.3b laborator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3.3c proiect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D4063" w:rsidRPr="003079EA" w:rsidTr="007A1CA1"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3.4 Total ore din planul de învăţământ</w:t>
            </w:r>
            <w:r w:rsidRPr="003079EA">
              <w:rPr>
                <w:rStyle w:val="Referinnotdefinal"/>
                <w:sz w:val="20"/>
                <w:szCs w:val="20"/>
              </w:rPr>
              <w:endnoteReference w:id="6"/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14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din care 3.5 curs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3.6a sem.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3.6b laborator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14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3.6c proiect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D4063" w:rsidRPr="003079EA" w:rsidTr="00A95669">
        <w:trPr>
          <w:trHeight w:val="360"/>
        </w:trPr>
        <w:tc>
          <w:tcPr>
            <w:tcW w:w="94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Distribuţia fondului de timp</w:t>
            </w:r>
            <w:r w:rsidRPr="003079EA">
              <w:rPr>
                <w:rStyle w:val="Referinnotdefinal"/>
                <w:sz w:val="20"/>
                <w:szCs w:val="20"/>
              </w:rPr>
              <w:endnoteReference w:id="7"/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63" w:rsidRPr="006119B0" w:rsidRDefault="006119B0" w:rsidP="006119B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 ore</w:t>
            </w:r>
          </w:p>
        </w:tc>
      </w:tr>
      <w:tr w:rsidR="00DD4063" w:rsidRPr="003079EA" w:rsidTr="00284369">
        <w:tc>
          <w:tcPr>
            <w:tcW w:w="94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Studiul după manual, suport de curs, bibliografie şi notiţe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63" w:rsidRPr="003079EA" w:rsidRDefault="00063136" w:rsidP="00C95D8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D4063" w:rsidRPr="003079EA" w:rsidTr="00284369">
        <w:tc>
          <w:tcPr>
            <w:tcW w:w="94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Documentare suplimentară în bibliotecă, pe platformele electronice de specialitate şi pe teren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63" w:rsidRPr="003079EA" w:rsidRDefault="00063136" w:rsidP="00C95D8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D4063" w:rsidRPr="003079EA" w:rsidTr="00284369">
        <w:tc>
          <w:tcPr>
            <w:tcW w:w="94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Pregătire seminarii/laboratoare/proiecte, teme, referate şi portofolii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63" w:rsidRPr="003079EA" w:rsidRDefault="00063136" w:rsidP="00C95D8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D4063" w:rsidRPr="003079EA" w:rsidTr="00284369">
        <w:tc>
          <w:tcPr>
            <w:tcW w:w="94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Tutoriat</w:t>
            </w:r>
            <w:r w:rsidRPr="003079EA">
              <w:rPr>
                <w:rStyle w:val="Referinnotdefinal"/>
                <w:sz w:val="20"/>
                <w:szCs w:val="20"/>
              </w:rPr>
              <w:endnoteReference w:id="8"/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-</w:t>
            </w:r>
          </w:p>
        </w:tc>
      </w:tr>
      <w:tr w:rsidR="00DD4063" w:rsidRPr="003079EA" w:rsidTr="00284369">
        <w:tc>
          <w:tcPr>
            <w:tcW w:w="94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Examinări</w:t>
            </w:r>
            <w:r w:rsidRPr="003079EA">
              <w:rPr>
                <w:rStyle w:val="Referinnotdefinal"/>
                <w:sz w:val="20"/>
                <w:szCs w:val="20"/>
              </w:rPr>
              <w:endnoteReference w:id="9"/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63" w:rsidRPr="003079EA" w:rsidRDefault="00063136" w:rsidP="00C95D8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D4063" w:rsidRPr="003079EA" w:rsidTr="00284369">
        <w:tc>
          <w:tcPr>
            <w:tcW w:w="94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 xml:space="preserve">Alte activităţi: 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63" w:rsidRPr="003079EA" w:rsidRDefault="00063136" w:rsidP="00C95D8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D4063" w:rsidRPr="003079EA" w:rsidTr="007A1CA1">
        <w:trPr>
          <w:gridAfter w:val="9"/>
          <w:wAfter w:w="6408" w:type="dxa"/>
        </w:trPr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3.7 Total ore studiu individual</w:t>
            </w:r>
            <w:r w:rsidRPr="003079EA">
              <w:rPr>
                <w:rStyle w:val="Referinnotdefinal"/>
                <w:sz w:val="20"/>
                <w:szCs w:val="20"/>
              </w:rPr>
              <w:endnoteReference w:id="10"/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D4063" w:rsidRPr="003079EA" w:rsidRDefault="00AB5874" w:rsidP="00C95D8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DD4063" w:rsidRPr="003079EA" w:rsidTr="007A1CA1">
        <w:trPr>
          <w:gridAfter w:val="9"/>
          <w:wAfter w:w="6408" w:type="dxa"/>
        </w:trPr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3.8 Total ore pe semestru</w:t>
            </w:r>
            <w:r w:rsidRPr="003079EA">
              <w:rPr>
                <w:rStyle w:val="Referinnotdefinal"/>
                <w:sz w:val="20"/>
                <w:szCs w:val="20"/>
              </w:rPr>
              <w:endnoteReference w:id="11"/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D4063" w:rsidRPr="003079EA" w:rsidRDefault="00063136" w:rsidP="00C95D8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DD4063" w:rsidRPr="003079EA" w:rsidTr="007A1CA1">
        <w:trPr>
          <w:gridAfter w:val="9"/>
          <w:wAfter w:w="6408" w:type="dxa"/>
        </w:trPr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3.9 Numărul de credite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1</w:t>
            </w:r>
          </w:p>
        </w:tc>
      </w:tr>
    </w:tbl>
    <w:p w:rsidR="00A95669" w:rsidRDefault="00A95669" w:rsidP="00DD4063">
      <w:pPr>
        <w:spacing w:line="360" w:lineRule="auto"/>
        <w:rPr>
          <w:b/>
          <w:sz w:val="20"/>
          <w:szCs w:val="20"/>
        </w:rPr>
      </w:pPr>
    </w:p>
    <w:p w:rsidR="00A95669" w:rsidRDefault="00A95669" w:rsidP="00DD4063">
      <w:pPr>
        <w:spacing w:line="360" w:lineRule="auto"/>
        <w:rPr>
          <w:b/>
          <w:sz w:val="20"/>
          <w:szCs w:val="20"/>
        </w:rPr>
      </w:pPr>
    </w:p>
    <w:p w:rsidR="00A95669" w:rsidRDefault="00A95669" w:rsidP="00DD4063">
      <w:pPr>
        <w:spacing w:line="360" w:lineRule="auto"/>
        <w:rPr>
          <w:b/>
          <w:sz w:val="20"/>
          <w:szCs w:val="20"/>
        </w:rPr>
      </w:pPr>
    </w:p>
    <w:p w:rsidR="00DD4063" w:rsidRPr="009F60AB" w:rsidRDefault="00DD4063" w:rsidP="00DD4063">
      <w:pPr>
        <w:spacing w:line="360" w:lineRule="auto"/>
        <w:rPr>
          <w:b/>
          <w:sz w:val="20"/>
          <w:szCs w:val="20"/>
        </w:rPr>
      </w:pPr>
      <w:r w:rsidRPr="009F60AB">
        <w:rPr>
          <w:b/>
          <w:sz w:val="20"/>
          <w:szCs w:val="20"/>
        </w:rPr>
        <w:lastRenderedPageBreak/>
        <w:t>4. Precondiţii (acolo unde este cazul)</w:t>
      </w:r>
    </w:p>
    <w:tbl>
      <w:tblPr>
        <w:tblW w:w="9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7"/>
        <w:gridCol w:w="8100"/>
      </w:tblGrid>
      <w:tr w:rsidR="00DD4063" w:rsidRPr="003079EA" w:rsidTr="007A1CA1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4.1 de curriculum</w:t>
            </w:r>
            <w:r w:rsidRPr="003079EA">
              <w:rPr>
                <w:rStyle w:val="Referinnotdefinal"/>
                <w:sz w:val="20"/>
                <w:szCs w:val="20"/>
              </w:rPr>
              <w:endnoteReference w:id="12"/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nu este cazul</w:t>
            </w:r>
          </w:p>
        </w:tc>
      </w:tr>
      <w:tr w:rsidR="00DD4063" w:rsidRPr="003079EA" w:rsidTr="007A1CA1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4.2 de competenţe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nu este cazul</w:t>
            </w:r>
          </w:p>
        </w:tc>
      </w:tr>
    </w:tbl>
    <w:p w:rsidR="00DD4063" w:rsidRPr="003079EA" w:rsidRDefault="00DD4063" w:rsidP="00DD4063">
      <w:pPr>
        <w:spacing w:line="360" w:lineRule="auto"/>
        <w:rPr>
          <w:sz w:val="20"/>
          <w:szCs w:val="20"/>
        </w:rPr>
      </w:pPr>
    </w:p>
    <w:p w:rsidR="00DD4063" w:rsidRPr="003079EA" w:rsidRDefault="00DD4063" w:rsidP="00DD4063">
      <w:pPr>
        <w:spacing w:line="360" w:lineRule="auto"/>
        <w:rPr>
          <w:sz w:val="20"/>
          <w:szCs w:val="20"/>
        </w:rPr>
      </w:pPr>
      <w:r w:rsidRPr="009F60AB">
        <w:rPr>
          <w:b/>
          <w:sz w:val="20"/>
          <w:szCs w:val="20"/>
        </w:rPr>
        <w:t>5. Condiţii (acolo unde este cazul</w:t>
      </w:r>
      <w:r w:rsidRPr="003079EA">
        <w:rPr>
          <w:sz w:val="20"/>
          <w:szCs w:val="20"/>
        </w:rPr>
        <w:t>)</w:t>
      </w:r>
    </w:p>
    <w:tbl>
      <w:tblPr>
        <w:tblW w:w="9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7"/>
        <w:gridCol w:w="5310"/>
      </w:tblGrid>
      <w:tr w:rsidR="00DD4063" w:rsidRPr="003079EA" w:rsidTr="007A1CA1"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5.1 de desfăşurare a cursului</w:t>
            </w:r>
            <w:r w:rsidRPr="003079EA">
              <w:rPr>
                <w:rStyle w:val="Referinnotdefinal"/>
                <w:sz w:val="20"/>
                <w:szCs w:val="20"/>
              </w:rPr>
              <w:endnoteReference w:id="13"/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D4063" w:rsidRPr="003079EA" w:rsidTr="007A1CA1"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5.2 de desfăşurare a seminarului / laboratorului / proiectului</w:t>
            </w:r>
            <w:r w:rsidRPr="003079EA">
              <w:rPr>
                <w:rStyle w:val="Referinnotdefinal"/>
                <w:sz w:val="20"/>
                <w:szCs w:val="20"/>
              </w:rPr>
              <w:endnoteReference w:id="14"/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63" w:rsidRPr="006E6A7B" w:rsidRDefault="00DD4063" w:rsidP="00DD4063">
            <w:pPr>
              <w:pStyle w:val="Listparagraf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E6A7B">
              <w:rPr>
                <w:sz w:val="20"/>
                <w:szCs w:val="20"/>
              </w:rPr>
              <w:t>Terenuri  sintetice pentru fotbal,  handbal, volei, baschet,</w:t>
            </w:r>
          </w:p>
          <w:p w:rsidR="00DD4063" w:rsidRPr="006E6A7B" w:rsidRDefault="00DD4063" w:rsidP="00C95D84">
            <w:pPr>
              <w:rPr>
                <w:sz w:val="20"/>
                <w:szCs w:val="20"/>
              </w:rPr>
            </w:pPr>
            <w:r w:rsidRPr="006E6A7B">
              <w:rPr>
                <w:sz w:val="20"/>
                <w:szCs w:val="20"/>
              </w:rPr>
              <w:t>badminton,tenis ,sali de tenis de masă, săli de gimnastică,</w:t>
            </w:r>
          </w:p>
          <w:p w:rsidR="00DD4063" w:rsidRPr="006E6A7B" w:rsidRDefault="00DD4063" w:rsidP="00DD4063">
            <w:pPr>
              <w:pStyle w:val="Listparagraf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E6A7B">
              <w:rPr>
                <w:sz w:val="20"/>
                <w:szCs w:val="20"/>
              </w:rPr>
              <w:t>Săli de forță,  materiale specifice etc.</w:t>
            </w:r>
          </w:p>
          <w:p w:rsidR="00DD4063" w:rsidRPr="000112CC" w:rsidRDefault="00DD4063" w:rsidP="00DD4063">
            <w:pPr>
              <w:pStyle w:val="Listparagraf"/>
              <w:numPr>
                <w:ilvl w:val="0"/>
                <w:numId w:val="1"/>
              </w:numPr>
            </w:pPr>
            <w:r w:rsidRPr="006E6A7B">
              <w:rPr>
                <w:sz w:val="20"/>
                <w:szCs w:val="20"/>
              </w:rPr>
              <w:t>Studenții vor respecta atât  codul drepturilor ș</w:t>
            </w:r>
            <w:r>
              <w:rPr>
                <w:sz w:val="20"/>
                <w:szCs w:val="20"/>
              </w:rPr>
              <w:t xml:space="preserve">i obligațiilor  </w:t>
            </w:r>
            <w:r w:rsidRPr="006E6A7B">
              <w:rPr>
                <w:sz w:val="20"/>
                <w:szCs w:val="20"/>
              </w:rPr>
              <w:t>studentului cât  și reglementările prevăzute de Carta Universității Tehnice ,,Gh.Asachi” din Iași</w:t>
            </w:r>
          </w:p>
        </w:tc>
      </w:tr>
    </w:tbl>
    <w:p w:rsidR="00DD4063" w:rsidRPr="003079EA" w:rsidRDefault="00DD4063" w:rsidP="00DD4063">
      <w:pPr>
        <w:spacing w:line="360" w:lineRule="auto"/>
        <w:rPr>
          <w:sz w:val="20"/>
          <w:szCs w:val="20"/>
        </w:rPr>
      </w:pPr>
    </w:p>
    <w:p w:rsidR="00DD4063" w:rsidRPr="009F60AB" w:rsidRDefault="00DD4063" w:rsidP="00DD4063">
      <w:pPr>
        <w:spacing w:line="360" w:lineRule="auto"/>
        <w:rPr>
          <w:b/>
          <w:color w:val="000000"/>
          <w:sz w:val="20"/>
          <w:szCs w:val="20"/>
        </w:rPr>
      </w:pPr>
      <w:r w:rsidRPr="009F60AB">
        <w:rPr>
          <w:b/>
          <w:color w:val="000000"/>
          <w:sz w:val="20"/>
          <w:szCs w:val="20"/>
        </w:rPr>
        <w:t>6. Competenţele specifice acumulate</w:t>
      </w:r>
      <w:r w:rsidRPr="009F60AB">
        <w:rPr>
          <w:rStyle w:val="Referinnotdefinal"/>
          <w:b/>
          <w:bCs/>
          <w:color w:val="000000"/>
          <w:sz w:val="20"/>
          <w:szCs w:val="20"/>
        </w:rPr>
        <w:endnoteReference w:id="15"/>
      </w:r>
    </w:p>
    <w:tbl>
      <w:tblPr>
        <w:tblW w:w="990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567"/>
        <w:gridCol w:w="6270"/>
        <w:gridCol w:w="1083"/>
        <w:gridCol w:w="1260"/>
      </w:tblGrid>
      <w:tr w:rsidR="00DD4063" w:rsidRPr="003079EA" w:rsidTr="007A1CA1">
        <w:trPr>
          <w:trHeight w:val="321"/>
        </w:trPr>
        <w:tc>
          <w:tcPr>
            <w:tcW w:w="7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3079EA">
              <w:rPr>
                <w:color w:val="000000"/>
                <w:sz w:val="20"/>
                <w:szCs w:val="20"/>
              </w:rPr>
              <w:t>Număr de credite alocat disciplinei</w:t>
            </w:r>
            <w:r w:rsidRPr="003079EA">
              <w:rPr>
                <w:rStyle w:val="Referinnotdefinal"/>
                <w:color w:val="000000"/>
                <w:sz w:val="20"/>
                <w:szCs w:val="20"/>
              </w:rPr>
              <w:endnoteReference w:id="16"/>
            </w:r>
            <w:r w:rsidRPr="003079EA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63" w:rsidRPr="003079EA" w:rsidRDefault="00DD4063" w:rsidP="00C95D8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63" w:rsidRPr="003079EA" w:rsidRDefault="00DD4063" w:rsidP="007A1CA1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3079EA">
              <w:rPr>
                <w:color w:val="000000"/>
                <w:sz w:val="20"/>
                <w:szCs w:val="20"/>
              </w:rPr>
              <w:t>Repartizare credite pe competenţe</w:t>
            </w:r>
          </w:p>
        </w:tc>
      </w:tr>
      <w:tr w:rsidR="00DD4063" w:rsidRPr="003079EA" w:rsidTr="007A1CA1">
        <w:trPr>
          <w:cantSplit/>
          <w:trHeight w:val="221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3079EA">
              <w:rPr>
                <w:color w:val="000000"/>
                <w:sz w:val="20"/>
                <w:szCs w:val="20"/>
              </w:rPr>
              <w:t>Competenţe profesionale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3079EA">
              <w:rPr>
                <w:color w:val="000000"/>
                <w:sz w:val="20"/>
                <w:szCs w:val="20"/>
              </w:rPr>
              <w:t>CP1</w:t>
            </w:r>
          </w:p>
        </w:tc>
        <w:tc>
          <w:tcPr>
            <w:tcW w:w="7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Cunoaşterea teoriilor şi metodelor de bază din domeniul educaţiei fizice şi  sportului,   utilizarea lor adecvată în comunicarea profesională</w:t>
            </w:r>
            <w:r w:rsidRPr="00905249">
              <w:rPr>
                <w:sz w:val="20"/>
                <w:szCs w:val="20"/>
              </w:rPr>
              <w:t>;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D4063" w:rsidRPr="003079EA" w:rsidRDefault="00DD4063" w:rsidP="00C95D8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DD4063" w:rsidRPr="003079EA" w:rsidTr="007A1CA1">
        <w:trPr>
          <w:cantSplit/>
          <w:trHeight w:val="197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3079EA">
              <w:rPr>
                <w:color w:val="000000"/>
                <w:sz w:val="20"/>
                <w:szCs w:val="20"/>
              </w:rPr>
              <w:t>CP2</w:t>
            </w:r>
          </w:p>
        </w:tc>
        <w:tc>
          <w:tcPr>
            <w:tcW w:w="7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D4063" w:rsidRPr="003079EA" w:rsidRDefault="00DD4063" w:rsidP="00C95D84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Utilizarea cunoştinţelor de bază pentru explica</w:t>
            </w:r>
            <w:r>
              <w:rPr>
                <w:sz w:val="20"/>
                <w:szCs w:val="20"/>
              </w:rPr>
              <w:t>rea şi desfăşurarea activităţii</w:t>
            </w:r>
            <w:r w:rsidRPr="00905249">
              <w:rPr>
                <w:sz w:val="20"/>
                <w:szCs w:val="20"/>
              </w:rPr>
              <w:t>;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D4063" w:rsidRPr="003079EA" w:rsidRDefault="00DD4063" w:rsidP="00C95D8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DD4063" w:rsidRPr="003079EA" w:rsidTr="007A1CA1">
        <w:trPr>
          <w:cantSplit/>
          <w:trHeight w:val="187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3079EA">
              <w:rPr>
                <w:color w:val="000000"/>
                <w:sz w:val="20"/>
                <w:szCs w:val="20"/>
              </w:rPr>
              <w:t>CP3</w:t>
            </w:r>
          </w:p>
        </w:tc>
        <w:tc>
          <w:tcPr>
            <w:tcW w:w="7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Utilizarea principiilor şi metodelor de predare pentru rezolvarea situaţiilor tipice domeniului   activităţii de educaţie fizică;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D4063" w:rsidRPr="003079EA" w:rsidRDefault="00DD4063" w:rsidP="00C95D8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DD4063" w:rsidRPr="003079EA" w:rsidTr="007A1CA1">
        <w:trPr>
          <w:cantSplit/>
          <w:trHeight w:val="366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3079EA">
              <w:rPr>
                <w:color w:val="000000"/>
                <w:sz w:val="20"/>
                <w:szCs w:val="20"/>
              </w:rPr>
              <w:t>CP4</w:t>
            </w:r>
          </w:p>
        </w:tc>
        <w:tc>
          <w:tcPr>
            <w:tcW w:w="7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Utilizarea adecvată </w:t>
            </w:r>
            <w:r w:rsidRPr="003079EA">
              <w:rPr>
                <w:sz w:val="20"/>
                <w:szCs w:val="20"/>
              </w:rPr>
              <w:t xml:space="preserve"> de criterii</w:t>
            </w:r>
            <w:r>
              <w:rPr>
                <w:sz w:val="20"/>
                <w:szCs w:val="20"/>
              </w:rPr>
              <w:t xml:space="preserve"> ș</w:t>
            </w:r>
            <w:r w:rsidRPr="003079EA">
              <w:rPr>
                <w:sz w:val="20"/>
                <w:szCs w:val="20"/>
              </w:rPr>
              <w:t>i metode standard de evaluare pentru a aprecia calitatile</w:t>
            </w:r>
            <w:r>
              <w:rPr>
                <w:sz w:val="20"/>
                <w:szCs w:val="20"/>
              </w:rPr>
              <w:t>,</w:t>
            </w:r>
            <w:r w:rsidRPr="003079EA">
              <w:rPr>
                <w:sz w:val="20"/>
                <w:szCs w:val="20"/>
              </w:rPr>
              <w:t xml:space="preserve">  acumularile realizate pe parcursul </w:t>
            </w:r>
            <w:r>
              <w:rPr>
                <w:sz w:val="20"/>
                <w:szCs w:val="20"/>
              </w:rPr>
              <w:t>activităț</w:t>
            </w:r>
            <w:r w:rsidR="007A1CA1">
              <w:rPr>
                <w:sz w:val="20"/>
                <w:szCs w:val="20"/>
              </w:rPr>
              <w:t>ii.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D4063" w:rsidRPr="003079EA" w:rsidRDefault="00DD4063" w:rsidP="00C95D8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DD4063" w:rsidRPr="003079EA" w:rsidTr="007A1CA1">
        <w:trPr>
          <w:trHeight w:val="16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3079EA">
              <w:rPr>
                <w:color w:val="000000"/>
                <w:sz w:val="20"/>
                <w:szCs w:val="20"/>
              </w:rPr>
              <w:t>Competenţe</w:t>
            </w:r>
          </w:p>
          <w:p w:rsidR="00DD4063" w:rsidRPr="003079EA" w:rsidRDefault="00DD4063" w:rsidP="00C95D84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3079EA">
              <w:rPr>
                <w:color w:val="000000"/>
                <w:sz w:val="20"/>
                <w:szCs w:val="20"/>
              </w:rPr>
              <w:t>transversale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3079EA">
              <w:rPr>
                <w:color w:val="000000"/>
                <w:sz w:val="20"/>
                <w:szCs w:val="20"/>
              </w:rPr>
              <w:t>CT1</w:t>
            </w:r>
          </w:p>
        </w:tc>
        <w:tc>
          <w:tcPr>
            <w:tcW w:w="7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D4063" w:rsidRPr="003079EA" w:rsidRDefault="00DD4063" w:rsidP="00C95D8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  <w:p w:rsidR="00DD4063" w:rsidRPr="003079EA" w:rsidRDefault="00DD4063" w:rsidP="00C95D84">
            <w:pPr>
              <w:spacing w:line="36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Cunoștințe teoretice ș</w:t>
            </w:r>
            <w:r w:rsidRPr="003079EA">
              <w:rPr>
                <w:color w:val="000000"/>
                <w:sz w:val="20"/>
                <w:szCs w:val="20"/>
              </w:rPr>
              <w:t xml:space="preserve">i practice necesare </w:t>
            </w:r>
            <w:r>
              <w:rPr>
                <w:color w:val="000000"/>
                <w:sz w:val="20"/>
                <w:szCs w:val="20"/>
              </w:rPr>
              <w:t>pentru desfășurarea activității la disciplina educație fizică si sport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D4063" w:rsidRPr="003079EA" w:rsidRDefault="00DD4063" w:rsidP="00C95D84">
            <w:pPr>
              <w:spacing w:line="36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</w:tbl>
    <w:p w:rsidR="00DD4063" w:rsidRPr="009F60AB" w:rsidRDefault="00DD4063" w:rsidP="00DD4063">
      <w:pPr>
        <w:spacing w:line="360" w:lineRule="auto"/>
        <w:rPr>
          <w:b/>
          <w:sz w:val="20"/>
          <w:szCs w:val="20"/>
        </w:rPr>
      </w:pPr>
    </w:p>
    <w:p w:rsidR="00DD4063" w:rsidRPr="009F60AB" w:rsidRDefault="00DD4063" w:rsidP="00DD4063">
      <w:pPr>
        <w:spacing w:line="360" w:lineRule="auto"/>
        <w:rPr>
          <w:b/>
          <w:sz w:val="20"/>
          <w:szCs w:val="20"/>
        </w:rPr>
      </w:pPr>
      <w:r w:rsidRPr="009F60AB">
        <w:rPr>
          <w:b/>
          <w:sz w:val="20"/>
          <w:szCs w:val="20"/>
        </w:rPr>
        <w:t>7. Obiectivele disciplinei (reieşind din grila competenţelor specifice acumulate)</w:t>
      </w:r>
    </w:p>
    <w:tbl>
      <w:tblPr>
        <w:tblW w:w="9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Look w:val="01E0" w:firstRow="1" w:lastRow="1" w:firstColumn="1" w:lastColumn="1" w:noHBand="0" w:noVBand="0"/>
      </w:tblPr>
      <w:tblGrid>
        <w:gridCol w:w="3177"/>
        <w:gridCol w:w="6690"/>
      </w:tblGrid>
      <w:tr w:rsidR="00DD4063" w:rsidRPr="003079EA" w:rsidTr="007A1CA1">
        <w:trPr>
          <w:trHeight w:val="273"/>
        </w:trPr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7.1 Obiective generale ale disciplinei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D4063" w:rsidRPr="003079EA" w:rsidRDefault="00DD4063" w:rsidP="00C95D84">
            <w:pPr>
              <w:spacing w:line="360" w:lineRule="auto"/>
              <w:rPr>
                <w:noProof/>
                <w:sz w:val="20"/>
                <w:szCs w:val="20"/>
              </w:rPr>
            </w:pPr>
            <w:r w:rsidRPr="003079EA">
              <w:rPr>
                <w:noProof/>
                <w:sz w:val="20"/>
                <w:szCs w:val="20"/>
              </w:rPr>
              <w:t>- mărirea capacităţii de efort fizic şi intelectual;</w:t>
            </w:r>
          </w:p>
          <w:p w:rsidR="00DD4063" w:rsidRPr="003079EA" w:rsidRDefault="00DD4063" w:rsidP="00C95D84">
            <w:pPr>
              <w:spacing w:line="360" w:lineRule="auto"/>
              <w:rPr>
                <w:noProof/>
                <w:sz w:val="20"/>
                <w:szCs w:val="20"/>
              </w:rPr>
            </w:pPr>
            <w:r w:rsidRPr="003079EA">
              <w:rPr>
                <w:noProof/>
                <w:sz w:val="20"/>
                <w:szCs w:val="20"/>
              </w:rPr>
              <w:t>- dezvoltarea armonioasă a organismului;</w:t>
            </w:r>
          </w:p>
          <w:p w:rsidR="00DD4063" w:rsidRPr="003079EA" w:rsidRDefault="00DD4063" w:rsidP="00C95D84">
            <w:pPr>
              <w:spacing w:line="360" w:lineRule="auto"/>
              <w:rPr>
                <w:noProof/>
                <w:sz w:val="20"/>
                <w:szCs w:val="20"/>
              </w:rPr>
            </w:pPr>
            <w:r w:rsidRPr="003079EA">
              <w:rPr>
                <w:noProof/>
                <w:sz w:val="20"/>
                <w:szCs w:val="20"/>
              </w:rPr>
              <w:t>- optimizarea stării de sănătate;</w:t>
            </w:r>
          </w:p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noProof/>
                <w:sz w:val="20"/>
                <w:szCs w:val="20"/>
              </w:rPr>
              <w:t>- prevenirea instalării deficienţelor fizice globale şi segmentare, formarea şi menţinerea atitudinilor corecte ale corpului.</w:t>
            </w:r>
          </w:p>
        </w:tc>
      </w:tr>
      <w:tr w:rsidR="00DD4063" w:rsidRPr="003079EA" w:rsidTr="007A1CA1">
        <w:trPr>
          <w:trHeight w:val="273"/>
        </w:trPr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Obiective specifice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D4063" w:rsidRPr="003079EA" w:rsidRDefault="00DD4063" w:rsidP="00C95D84">
            <w:pPr>
              <w:spacing w:line="360" w:lineRule="auto"/>
              <w:rPr>
                <w:noProof/>
                <w:sz w:val="20"/>
                <w:szCs w:val="20"/>
              </w:rPr>
            </w:pPr>
            <w:r w:rsidRPr="003079EA">
              <w:rPr>
                <w:noProof/>
                <w:sz w:val="20"/>
                <w:szCs w:val="20"/>
              </w:rPr>
              <w:t>- îmbunătăţirea calităţilor motrice de bază (forţă, viteză, rezistenţă, îndemânare);</w:t>
            </w:r>
          </w:p>
          <w:p w:rsidR="00DD4063" w:rsidRPr="003079EA" w:rsidRDefault="00DD4063" w:rsidP="00C95D84">
            <w:pPr>
              <w:spacing w:line="360" w:lineRule="auto"/>
              <w:rPr>
                <w:noProof/>
                <w:sz w:val="20"/>
                <w:szCs w:val="20"/>
              </w:rPr>
            </w:pPr>
            <w:r w:rsidRPr="003079EA">
              <w:rPr>
                <w:noProof/>
                <w:sz w:val="20"/>
                <w:szCs w:val="20"/>
              </w:rPr>
              <w:t>- însuşirea şi consolidarea unor elemente şi procedee tehnice de bază din atletism, gimnastică, jocuri sportive şi aplicare</w:t>
            </w:r>
            <w:r>
              <w:rPr>
                <w:noProof/>
                <w:sz w:val="20"/>
                <w:szCs w:val="20"/>
              </w:rPr>
              <w:t xml:space="preserve">a lor în condiţii de concurs sau </w:t>
            </w:r>
            <w:r w:rsidRPr="003079EA">
              <w:rPr>
                <w:noProof/>
                <w:sz w:val="20"/>
                <w:szCs w:val="20"/>
              </w:rPr>
              <w:t xml:space="preserve"> joc bilateral;</w:t>
            </w:r>
          </w:p>
          <w:p w:rsidR="00DD4063" w:rsidRPr="003079EA" w:rsidRDefault="00DD4063" w:rsidP="00C95D84">
            <w:pPr>
              <w:spacing w:line="360" w:lineRule="auto"/>
              <w:rPr>
                <w:noProof/>
                <w:sz w:val="20"/>
                <w:szCs w:val="20"/>
              </w:rPr>
            </w:pPr>
            <w:r w:rsidRPr="003079EA">
              <w:rPr>
                <w:noProof/>
                <w:sz w:val="20"/>
                <w:szCs w:val="20"/>
              </w:rPr>
              <w:lastRenderedPageBreak/>
              <w:t>- învăţarea unor noţiuni de bază din regulamentele unor jocuri sportive (volei, baschet,  tenis de masă,</w:t>
            </w:r>
            <w:r>
              <w:rPr>
                <w:noProof/>
                <w:sz w:val="20"/>
                <w:szCs w:val="20"/>
              </w:rPr>
              <w:t xml:space="preserve"> handbal, </w:t>
            </w:r>
            <w:r w:rsidRPr="003079EA">
              <w:rPr>
                <w:noProof/>
                <w:sz w:val="20"/>
                <w:szCs w:val="20"/>
              </w:rPr>
              <w:t xml:space="preserve"> fotbal), de organizare şi desfăşurare a diferitelor competiţii;</w:t>
            </w:r>
          </w:p>
          <w:p w:rsidR="00DD4063" w:rsidRPr="003079EA" w:rsidRDefault="00DD4063" w:rsidP="00C95D84">
            <w:pPr>
              <w:spacing w:line="360" w:lineRule="auto"/>
              <w:rPr>
                <w:noProof/>
                <w:sz w:val="20"/>
                <w:szCs w:val="20"/>
              </w:rPr>
            </w:pPr>
            <w:r w:rsidRPr="003079EA">
              <w:rPr>
                <w:noProof/>
                <w:sz w:val="20"/>
                <w:szCs w:val="20"/>
              </w:rPr>
              <w:t>- stimularea interesului studenţilor pentru practicarea sistematică şi independentă a exerciţiului fizic în mod individual şi colectiv;</w:t>
            </w:r>
          </w:p>
          <w:p w:rsidR="00DD4063" w:rsidRPr="003079EA" w:rsidRDefault="00DD4063" w:rsidP="00C95D84">
            <w:pPr>
              <w:spacing w:line="360" w:lineRule="auto"/>
              <w:rPr>
                <w:noProof/>
                <w:sz w:val="20"/>
                <w:szCs w:val="20"/>
              </w:rPr>
            </w:pPr>
            <w:r w:rsidRPr="003079EA">
              <w:rPr>
                <w:noProof/>
                <w:sz w:val="20"/>
                <w:szCs w:val="20"/>
              </w:rPr>
              <w:t>- crearea obişnuinţei de respectare a normelor de igienă sportivă şi de prevenire a accidentelor;</w:t>
            </w:r>
          </w:p>
          <w:p w:rsidR="00DD4063" w:rsidRPr="003079EA" w:rsidRDefault="00DD4063" w:rsidP="00C95D84">
            <w:pPr>
              <w:spacing w:line="360" w:lineRule="auto"/>
              <w:rPr>
                <w:iCs/>
                <w:sz w:val="20"/>
                <w:szCs w:val="20"/>
              </w:rPr>
            </w:pPr>
            <w:r w:rsidRPr="003079EA">
              <w:rPr>
                <w:noProof/>
                <w:sz w:val="20"/>
                <w:szCs w:val="20"/>
              </w:rPr>
              <w:t>- dezvoltarea capacităţii de autoapărare şi autodepăşire.</w:t>
            </w:r>
            <w:r w:rsidRPr="003079EA">
              <w:rPr>
                <w:rFonts w:eastAsia="Arial Unicode MS" w:hAnsi="Arial Unicode MS"/>
                <w:noProof/>
                <w:sz w:val="20"/>
                <w:szCs w:val="20"/>
              </w:rPr>
              <w:t>     </w:t>
            </w:r>
          </w:p>
        </w:tc>
      </w:tr>
    </w:tbl>
    <w:p w:rsidR="00DD4063" w:rsidRDefault="00DD4063" w:rsidP="00DD4063">
      <w:pPr>
        <w:spacing w:line="360" w:lineRule="auto"/>
        <w:rPr>
          <w:b/>
          <w:sz w:val="20"/>
          <w:szCs w:val="20"/>
        </w:rPr>
      </w:pPr>
    </w:p>
    <w:p w:rsidR="00DD4063" w:rsidRPr="009F60AB" w:rsidRDefault="00DD4063" w:rsidP="00DD4063">
      <w:pPr>
        <w:spacing w:line="360" w:lineRule="auto"/>
        <w:rPr>
          <w:b/>
          <w:sz w:val="20"/>
          <w:szCs w:val="20"/>
        </w:rPr>
      </w:pPr>
      <w:r w:rsidRPr="009F60AB">
        <w:rPr>
          <w:b/>
          <w:sz w:val="20"/>
          <w:szCs w:val="20"/>
        </w:rPr>
        <w:t>8. Conţinuturi</w:t>
      </w:r>
    </w:p>
    <w:tbl>
      <w:tblPr>
        <w:tblW w:w="9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Look w:val="01E0" w:firstRow="1" w:lastRow="1" w:firstColumn="1" w:lastColumn="1" w:noHBand="0" w:noVBand="0"/>
      </w:tblPr>
      <w:tblGrid>
        <w:gridCol w:w="6612"/>
        <w:gridCol w:w="2109"/>
        <w:gridCol w:w="1146"/>
      </w:tblGrid>
      <w:tr w:rsidR="00DD4063" w:rsidRPr="003079EA" w:rsidTr="007A1CA1">
        <w:trPr>
          <w:trHeight w:val="210"/>
        </w:trPr>
        <w:tc>
          <w:tcPr>
            <w:tcW w:w="6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8.1 Curs</w:t>
            </w:r>
            <w:r w:rsidRPr="003079EA">
              <w:rPr>
                <w:rStyle w:val="Referinnotdefinal"/>
                <w:sz w:val="20"/>
                <w:szCs w:val="20"/>
              </w:rPr>
              <w:endnoteReference w:id="17"/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Metode de predare</w:t>
            </w:r>
            <w:r w:rsidRPr="003079EA">
              <w:rPr>
                <w:rStyle w:val="Referinnotdefinal"/>
                <w:sz w:val="20"/>
                <w:szCs w:val="20"/>
              </w:rPr>
              <w:endnoteReference w:id="18"/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Observaţii</w:t>
            </w:r>
          </w:p>
        </w:tc>
      </w:tr>
      <w:tr w:rsidR="00DD4063" w:rsidRPr="003079EA" w:rsidTr="007A1CA1">
        <w:trPr>
          <w:trHeight w:val="158"/>
        </w:trPr>
        <w:tc>
          <w:tcPr>
            <w:tcW w:w="9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Bibliografie curs:</w:t>
            </w:r>
          </w:p>
        </w:tc>
      </w:tr>
      <w:tr w:rsidR="00DD4063" w:rsidRPr="003079EA" w:rsidTr="007A1CA1">
        <w:trPr>
          <w:trHeight w:val="198"/>
        </w:trPr>
        <w:tc>
          <w:tcPr>
            <w:tcW w:w="6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8.2a Seminar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Metode de predare</w:t>
            </w:r>
            <w:r w:rsidRPr="003079EA">
              <w:rPr>
                <w:rStyle w:val="Referinnotdefinal"/>
                <w:sz w:val="20"/>
                <w:szCs w:val="20"/>
              </w:rPr>
              <w:endnoteReference w:id="19"/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Observaţii</w:t>
            </w:r>
          </w:p>
        </w:tc>
      </w:tr>
      <w:tr w:rsidR="00DD4063" w:rsidRPr="003079EA" w:rsidTr="00A95669">
        <w:trPr>
          <w:trHeight w:val="8563"/>
        </w:trPr>
        <w:tc>
          <w:tcPr>
            <w:tcW w:w="6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8.2b Laborator</w:t>
            </w:r>
          </w:p>
          <w:p w:rsidR="00DD4063" w:rsidRPr="00974D01" w:rsidRDefault="00DD4063" w:rsidP="00C95D84">
            <w:pPr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1</w:t>
            </w:r>
            <w:r w:rsidRPr="00974D01">
              <w:rPr>
                <w:sz w:val="20"/>
                <w:szCs w:val="20"/>
              </w:rPr>
              <w:t>. Atletism: - alergari in tempo  moderat;</w:t>
            </w:r>
            <w:r w:rsidRPr="00974D01">
              <w:rPr>
                <w:sz w:val="20"/>
                <w:szCs w:val="20"/>
              </w:rPr>
              <w:tab/>
            </w:r>
            <w:r w:rsidRPr="00974D01">
              <w:rPr>
                <w:sz w:val="20"/>
                <w:szCs w:val="20"/>
              </w:rPr>
              <w:tab/>
            </w:r>
            <w:r w:rsidRPr="00974D01">
              <w:rPr>
                <w:sz w:val="20"/>
                <w:szCs w:val="20"/>
              </w:rPr>
              <w:tab/>
            </w:r>
            <w:r w:rsidRPr="00974D01">
              <w:rPr>
                <w:sz w:val="20"/>
                <w:szCs w:val="20"/>
              </w:rPr>
              <w:tab/>
            </w:r>
            <w:r w:rsidRPr="00974D01">
              <w:rPr>
                <w:sz w:val="20"/>
                <w:szCs w:val="20"/>
              </w:rPr>
              <w:tab/>
            </w:r>
          </w:p>
          <w:p w:rsidR="00DD4063" w:rsidRPr="00974D01" w:rsidRDefault="00DD4063" w:rsidP="00C95D84">
            <w:pPr>
              <w:rPr>
                <w:sz w:val="20"/>
                <w:szCs w:val="20"/>
              </w:rPr>
            </w:pPr>
            <w:r w:rsidRPr="00974D01">
              <w:rPr>
                <w:sz w:val="20"/>
                <w:szCs w:val="20"/>
              </w:rPr>
              <w:t>-alergari de durata, 1-2 min. , 5-10 min.,</w:t>
            </w:r>
          </w:p>
          <w:p w:rsidR="00DD4063" w:rsidRPr="00974D01" w:rsidRDefault="00DD4063" w:rsidP="00C95D84">
            <w:pPr>
              <w:rPr>
                <w:sz w:val="20"/>
                <w:szCs w:val="20"/>
              </w:rPr>
            </w:pPr>
            <w:r w:rsidRPr="00974D01">
              <w:rPr>
                <w:sz w:val="20"/>
                <w:szCs w:val="20"/>
              </w:rPr>
              <w:t>-elemente din şcoala alergării;</w:t>
            </w:r>
          </w:p>
          <w:p w:rsidR="00DD4063" w:rsidRPr="00974D01" w:rsidRDefault="00DD4063" w:rsidP="00C95D84">
            <w:pPr>
              <w:rPr>
                <w:sz w:val="20"/>
                <w:szCs w:val="20"/>
              </w:rPr>
            </w:pPr>
            <w:r w:rsidRPr="00974D01">
              <w:rPr>
                <w:sz w:val="20"/>
                <w:szCs w:val="20"/>
              </w:rPr>
              <w:t>-tehnica pasului lansat şi a startului din picioare;</w:t>
            </w:r>
          </w:p>
          <w:p w:rsidR="00DD4063" w:rsidRPr="00974D01" w:rsidRDefault="00DD4063" w:rsidP="00C95D84">
            <w:pPr>
              <w:rPr>
                <w:sz w:val="20"/>
                <w:szCs w:val="20"/>
              </w:rPr>
            </w:pPr>
            <w:r w:rsidRPr="00974D01">
              <w:rPr>
                <w:sz w:val="20"/>
                <w:szCs w:val="20"/>
              </w:rPr>
              <w:t>-tehnica alergării cu accelerare şi a pasului lansat de viteză;</w:t>
            </w:r>
          </w:p>
          <w:p w:rsidR="00DD4063" w:rsidRPr="00974D01" w:rsidRDefault="00DD4063" w:rsidP="00C95D84">
            <w:pPr>
              <w:rPr>
                <w:sz w:val="20"/>
                <w:szCs w:val="20"/>
              </w:rPr>
            </w:pPr>
            <w:r w:rsidRPr="00974D01">
              <w:rPr>
                <w:sz w:val="20"/>
                <w:szCs w:val="20"/>
              </w:rPr>
              <w:t>-pasul alergător de semifond;</w:t>
            </w:r>
          </w:p>
          <w:p w:rsidR="00DD4063" w:rsidRPr="00974D01" w:rsidRDefault="00DD4063" w:rsidP="00C95D84">
            <w:pPr>
              <w:rPr>
                <w:sz w:val="20"/>
                <w:szCs w:val="20"/>
              </w:rPr>
            </w:pPr>
            <w:r w:rsidRPr="00974D01">
              <w:rPr>
                <w:sz w:val="20"/>
                <w:szCs w:val="20"/>
              </w:rPr>
              <w:t>-tehnica săriturii în lungime de pe loc;</w:t>
            </w:r>
          </w:p>
          <w:p w:rsidR="00DD4063" w:rsidRPr="00974D01" w:rsidRDefault="00DD4063" w:rsidP="00C95D84">
            <w:pPr>
              <w:rPr>
                <w:sz w:val="20"/>
                <w:szCs w:val="20"/>
              </w:rPr>
            </w:pPr>
            <w:r w:rsidRPr="00974D01">
              <w:rPr>
                <w:sz w:val="20"/>
                <w:szCs w:val="20"/>
              </w:rPr>
              <w:t>-succesiune de pasi sariti si saltati;</w:t>
            </w:r>
          </w:p>
          <w:p w:rsidR="00DD4063" w:rsidRPr="00974D01" w:rsidRDefault="00DD4063" w:rsidP="00C95D84">
            <w:pPr>
              <w:rPr>
                <w:sz w:val="20"/>
                <w:szCs w:val="20"/>
              </w:rPr>
            </w:pPr>
            <w:r w:rsidRPr="00974D01">
              <w:rPr>
                <w:sz w:val="20"/>
                <w:szCs w:val="20"/>
              </w:rPr>
              <w:t>-aruncarea mingii medicinale inainte si inapoi , prin  azvirlire pe desupra capului</w:t>
            </w:r>
          </w:p>
          <w:p w:rsidR="00DD4063" w:rsidRPr="00974D01" w:rsidRDefault="00DD4063" w:rsidP="00C95D84">
            <w:pPr>
              <w:rPr>
                <w:sz w:val="20"/>
                <w:szCs w:val="20"/>
              </w:rPr>
            </w:pPr>
            <w:r w:rsidRPr="00974D01">
              <w:rPr>
                <w:sz w:val="20"/>
                <w:szCs w:val="20"/>
              </w:rPr>
              <w:t>2. Gimnastică de bază, aerobică şi artistică:</w:t>
            </w:r>
            <w:r w:rsidRPr="00974D01">
              <w:rPr>
                <w:sz w:val="20"/>
                <w:szCs w:val="20"/>
              </w:rPr>
              <w:tab/>
            </w:r>
            <w:r w:rsidRPr="00974D01">
              <w:rPr>
                <w:sz w:val="20"/>
                <w:szCs w:val="20"/>
              </w:rPr>
              <w:tab/>
            </w:r>
            <w:r w:rsidRPr="00974D01">
              <w:rPr>
                <w:sz w:val="20"/>
                <w:szCs w:val="20"/>
              </w:rPr>
              <w:tab/>
            </w:r>
            <w:r w:rsidRPr="00974D01">
              <w:rPr>
                <w:sz w:val="20"/>
                <w:szCs w:val="20"/>
              </w:rPr>
              <w:tab/>
            </w:r>
            <w:r w:rsidRPr="00974D01">
              <w:rPr>
                <w:sz w:val="20"/>
                <w:szCs w:val="20"/>
              </w:rPr>
              <w:tab/>
            </w:r>
          </w:p>
          <w:p w:rsidR="00DD4063" w:rsidRPr="00974D01" w:rsidRDefault="00DD4063" w:rsidP="00C95D84">
            <w:pPr>
              <w:rPr>
                <w:sz w:val="20"/>
                <w:szCs w:val="20"/>
              </w:rPr>
            </w:pPr>
            <w:r w:rsidRPr="00974D01">
              <w:rPr>
                <w:sz w:val="20"/>
                <w:szCs w:val="20"/>
              </w:rPr>
              <w:t>-exerciţii de front şi formaţii, variante de mers şi alergare, exerciţii simple pe sol;</w:t>
            </w:r>
          </w:p>
          <w:p w:rsidR="00DD4063" w:rsidRPr="00974D01" w:rsidRDefault="00DD4063" w:rsidP="00C95D84">
            <w:pPr>
              <w:rPr>
                <w:sz w:val="20"/>
                <w:szCs w:val="20"/>
              </w:rPr>
            </w:pPr>
            <w:r w:rsidRPr="00974D01">
              <w:rPr>
                <w:sz w:val="20"/>
                <w:szCs w:val="20"/>
              </w:rPr>
              <w:t>-exerciţii sub formă de joc şi elemente dinamice simple din gimnastica acrobatică (rostogoliri, răsturnări etc );</w:t>
            </w:r>
          </w:p>
          <w:p w:rsidR="00DD4063" w:rsidRPr="00974D01" w:rsidRDefault="00DD4063" w:rsidP="00C95D84">
            <w:pPr>
              <w:rPr>
                <w:sz w:val="20"/>
                <w:szCs w:val="20"/>
              </w:rPr>
            </w:pPr>
            <w:r w:rsidRPr="00974D01">
              <w:rPr>
                <w:sz w:val="20"/>
                <w:szCs w:val="20"/>
              </w:rPr>
              <w:t>-trasee aplicative combinate cu elemente de echilibru, escaladare, transport;</w:t>
            </w:r>
          </w:p>
          <w:p w:rsidR="00DD4063" w:rsidRPr="00974D01" w:rsidRDefault="00DD4063" w:rsidP="00C95D84">
            <w:pPr>
              <w:rPr>
                <w:sz w:val="20"/>
                <w:szCs w:val="20"/>
              </w:rPr>
            </w:pPr>
            <w:r w:rsidRPr="00974D01">
              <w:rPr>
                <w:sz w:val="20"/>
                <w:szCs w:val="20"/>
              </w:rPr>
              <w:t>-elemente de lucru la bară;</w:t>
            </w:r>
          </w:p>
          <w:p w:rsidR="00DD4063" w:rsidRPr="00974D01" w:rsidRDefault="00DD4063" w:rsidP="00C95D84">
            <w:pPr>
              <w:rPr>
                <w:sz w:val="20"/>
                <w:szCs w:val="20"/>
              </w:rPr>
            </w:pPr>
            <w:r w:rsidRPr="00974D01">
              <w:rPr>
                <w:sz w:val="20"/>
                <w:szCs w:val="20"/>
              </w:rPr>
              <w:t xml:space="preserve">-variante de sărituri şi deplasări </w:t>
            </w:r>
            <w:r>
              <w:rPr>
                <w:sz w:val="20"/>
                <w:szCs w:val="20"/>
              </w:rPr>
              <w:t xml:space="preserve"> </w:t>
            </w:r>
            <w:r w:rsidRPr="00974D01">
              <w:rPr>
                <w:sz w:val="20"/>
                <w:szCs w:val="20"/>
              </w:rPr>
              <w:t>ritmate;</w:t>
            </w:r>
          </w:p>
          <w:p w:rsidR="00DD4063" w:rsidRPr="00974D01" w:rsidRDefault="00DD4063" w:rsidP="00C95D84">
            <w:pPr>
              <w:rPr>
                <w:sz w:val="20"/>
                <w:szCs w:val="20"/>
              </w:rPr>
            </w:pPr>
            <w:r w:rsidRPr="00974D01">
              <w:rPr>
                <w:sz w:val="20"/>
                <w:szCs w:val="20"/>
              </w:rPr>
              <w:t>-paşi de dans clasic, modern şi popular</w:t>
            </w:r>
            <w:r>
              <w:rPr>
                <w:sz w:val="20"/>
                <w:szCs w:val="20"/>
              </w:rPr>
              <w:t xml:space="preserve"> </w:t>
            </w:r>
            <w:r w:rsidRPr="00974D01">
              <w:rPr>
                <w:sz w:val="20"/>
                <w:szCs w:val="20"/>
              </w:rPr>
              <w:t xml:space="preserve"> pe muzică adecvată;</w:t>
            </w:r>
          </w:p>
          <w:p w:rsidR="00DD4063" w:rsidRPr="00974D01" w:rsidRDefault="00DD4063" w:rsidP="00C95D84">
            <w:pPr>
              <w:rPr>
                <w:sz w:val="20"/>
                <w:szCs w:val="20"/>
              </w:rPr>
            </w:pPr>
            <w:r w:rsidRPr="00974D01">
              <w:rPr>
                <w:sz w:val="20"/>
                <w:szCs w:val="20"/>
              </w:rPr>
              <w:t>3. Jocuri sportive: baschet, handbal, fotbal, volei, badminton.</w:t>
            </w:r>
          </w:p>
          <w:p w:rsidR="00DD4063" w:rsidRPr="00974D01" w:rsidRDefault="00DD4063" w:rsidP="00C95D84">
            <w:pPr>
              <w:rPr>
                <w:sz w:val="20"/>
                <w:szCs w:val="20"/>
              </w:rPr>
            </w:pPr>
            <w:r w:rsidRPr="00974D01">
              <w:rPr>
                <w:sz w:val="20"/>
                <w:szCs w:val="20"/>
              </w:rPr>
              <w:t>-pozitii fundamentale, asezare si deplasare in teren</w:t>
            </w:r>
          </w:p>
          <w:p w:rsidR="00DD4063" w:rsidRPr="00974D01" w:rsidRDefault="00DD4063" w:rsidP="00C95D84">
            <w:pPr>
              <w:rPr>
                <w:sz w:val="20"/>
                <w:szCs w:val="20"/>
              </w:rPr>
            </w:pPr>
            <w:r w:rsidRPr="00974D01">
              <w:rPr>
                <w:sz w:val="20"/>
                <w:szCs w:val="20"/>
              </w:rPr>
              <w:t>-lovituri simple, servicii, exercitii de preluare, prindere si pasare a mingii de pe loc si din alergare</w:t>
            </w:r>
          </w:p>
          <w:p w:rsidR="00DD4063" w:rsidRPr="00974D01" w:rsidRDefault="00DD4063" w:rsidP="00C95D84">
            <w:pPr>
              <w:rPr>
                <w:sz w:val="20"/>
                <w:szCs w:val="20"/>
              </w:rPr>
            </w:pPr>
            <w:r w:rsidRPr="00974D01">
              <w:rPr>
                <w:sz w:val="20"/>
                <w:szCs w:val="20"/>
              </w:rPr>
              <w:t xml:space="preserve">-exercitii de </w:t>
            </w:r>
            <w:r>
              <w:rPr>
                <w:sz w:val="20"/>
                <w:szCs w:val="20"/>
              </w:rPr>
              <w:t>finalizare a actiunilor tehnice ș</w:t>
            </w:r>
            <w:r w:rsidRPr="00974D01">
              <w:rPr>
                <w:sz w:val="20"/>
                <w:szCs w:val="20"/>
              </w:rPr>
              <w:t>i teh</w:t>
            </w:r>
            <w:r>
              <w:rPr>
                <w:sz w:val="20"/>
                <w:szCs w:val="20"/>
              </w:rPr>
              <w:t>nico-tactice elementare, exerciții de marcaj ș</w:t>
            </w:r>
            <w:r w:rsidRPr="00974D01">
              <w:rPr>
                <w:sz w:val="20"/>
                <w:szCs w:val="20"/>
              </w:rPr>
              <w:t>i demarcaj</w:t>
            </w:r>
          </w:p>
          <w:p w:rsidR="00DD4063" w:rsidRPr="00974D01" w:rsidRDefault="00DD4063" w:rsidP="00C95D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-participarea globală  la jocuri pe terenuri reduse ș</w:t>
            </w:r>
            <w:r w:rsidRPr="00974D01">
              <w:rPr>
                <w:sz w:val="20"/>
                <w:szCs w:val="20"/>
              </w:rPr>
              <w:t>i normale cu diferire efective.</w:t>
            </w:r>
          </w:p>
          <w:p w:rsidR="00DD4063" w:rsidRPr="00974D01" w:rsidRDefault="00DD4063" w:rsidP="00C95D84">
            <w:pPr>
              <w:rPr>
                <w:sz w:val="20"/>
                <w:szCs w:val="20"/>
              </w:rPr>
            </w:pPr>
            <w:r w:rsidRPr="00974D01">
              <w:rPr>
                <w:sz w:val="20"/>
                <w:szCs w:val="20"/>
              </w:rPr>
              <w:t>4. Imbunatatirea calitatilor motrice de baza si apecifice unor</w:t>
            </w:r>
            <w:r>
              <w:rPr>
                <w:sz w:val="20"/>
                <w:szCs w:val="20"/>
              </w:rPr>
              <w:t xml:space="preserve"> </w:t>
            </w:r>
            <w:r w:rsidRPr="00974D01">
              <w:rPr>
                <w:sz w:val="20"/>
                <w:szCs w:val="20"/>
              </w:rPr>
              <w:t xml:space="preserve"> ramuri sportive, prin folosirea unor mijloace de culturism, atletism, fitness.</w:t>
            </w:r>
          </w:p>
          <w:p w:rsidR="00DD4063" w:rsidRPr="00974D01" w:rsidRDefault="00DD4063" w:rsidP="00C95D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-cresterea forți ș</w:t>
            </w:r>
            <w:r w:rsidRPr="00974D01">
              <w:rPr>
                <w:sz w:val="20"/>
                <w:szCs w:val="20"/>
              </w:rPr>
              <w:t>i a</w:t>
            </w:r>
            <w:r>
              <w:rPr>
                <w:sz w:val="20"/>
                <w:szCs w:val="20"/>
              </w:rPr>
              <w:t xml:space="preserve"> </w:t>
            </w:r>
            <w:r w:rsidRPr="00974D01">
              <w:rPr>
                <w:sz w:val="20"/>
                <w:szCs w:val="20"/>
              </w:rPr>
              <w:t xml:space="preserve"> masei mus</w:t>
            </w:r>
            <w:r>
              <w:rPr>
                <w:sz w:val="20"/>
                <w:szCs w:val="20"/>
              </w:rPr>
              <w:t>culare prin folosirea adecvată ș</w:t>
            </w:r>
            <w:r w:rsidRPr="00974D01">
              <w:rPr>
                <w:sz w:val="20"/>
                <w:szCs w:val="20"/>
              </w:rPr>
              <w:t xml:space="preserve">i </w:t>
            </w:r>
            <w:r>
              <w:rPr>
                <w:sz w:val="20"/>
                <w:szCs w:val="20"/>
              </w:rPr>
              <w:t xml:space="preserve"> individualizată a greutăților, ganterelor ș</w:t>
            </w:r>
            <w:r w:rsidRPr="00974D01">
              <w:rPr>
                <w:sz w:val="20"/>
                <w:szCs w:val="20"/>
              </w:rPr>
              <w:t>i halterelor</w:t>
            </w:r>
          </w:p>
          <w:p w:rsidR="00DD4063" w:rsidRPr="00974D01" w:rsidRDefault="00DD4063" w:rsidP="00C95D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-exerciții de ajustare a formelor și de transformare a grăsimilor î</w:t>
            </w:r>
            <w:r w:rsidRPr="00974D01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 xml:space="preserve">  masă activă</w:t>
            </w:r>
          </w:p>
          <w:p w:rsidR="00DD4063" w:rsidRPr="00974D01" w:rsidRDefault="00DD4063" w:rsidP="00C95D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-îmbunătăț</w:t>
            </w:r>
            <w:r w:rsidRPr="00974D01">
              <w:rPr>
                <w:sz w:val="20"/>
                <w:szCs w:val="20"/>
              </w:rPr>
              <w:t>irea formelor d</w:t>
            </w:r>
            <w:r>
              <w:rPr>
                <w:sz w:val="20"/>
                <w:szCs w:val="20"/>
              </w:rPr>
              <w:t>e manifestare ale vitezei (reacție, repetiție, deplasare, execuție) prin exerciț</w:t>
            </w:r>
            <w:r w:rsidRPr="00974D01">
              <w:rPr>
                <w:sz w:val="20"/>
                <w:szCs w:val="20"/>
              </w:rPr>
              <w:t>ii specifice</w:t>
            </w:r>
          </w:p>
          <w:p w:rsidR="00DD4063" w:rsidRPr="00974D01" w:rsidRDefault="00DD4063" w:rsidP="00C95D84">
            <w:pPr>
              <w:rPr>
                <w:sz w:val="20"/>
                <w:szCs w:val="20"/>
              </w:rPr>
            </w:pPr>
            <w:r w:rsidRPr="00974D01">
              <w:rPr>
                <w:sz w:val="20"/>
                <w:szCs w:val="20"/>
              </w:rPr>
              <w:t>-ameliorarea</w:t>
            </w:r>
            <w:r>
              <w:rPr>
                <w:sz w:val="20"/>
                <w:szCs w:val="20"/>
              </w:rPr>
              <w:t xml:space="preserve"> indicilor de coordonare generală și îndemânare specifică diferitelor ramuri sportive</w:t>
            </w:r>
          </w:p>
          <w:p w:rsidR="00DD4063" w:rsidRPr="00974D01" w:rsidRDefault="00DD4063" w:rsidP="00C95D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-cresterea mobilității și supleț</w:t>
            </w:r>
            <w:r w:rsidRPr="00974D01">
              <w:rPr>
                <w:sz w:val="20"/>
                <w:szCs w:val="20"/>
              </w:rPr>
              <w:t>ii la nivelul diferitelor segmente</w:t>
            </w:r>
          </w:p>
          <w:p w:rsidR="00DD4063" w:rsidRPr="003079EA" w:rsidRDefault="00DD4063" w:rsidP="00A95669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-sporirea rezistenț</w:t>
            </w:r>
            <w:r w:rsidRPr="00974D01">
              <w:rPr>
                <w:sz w:val="20"/>
                <w:szCs w:val="20"/>
              </w:rPr>
              <w:t>ei.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Metode de predare</w:t>
            </w:r>
            <w:r w:rsidRPr="003079EA">
              <w:rPr>
                <w:rStyle w:val="Referinnotdefinal"/>
                <w:sz w:val="20"/>
                <w:szCs w:val="20"/>
              </w:rPr>
              <w:endnoteReference w:id="20"/>
            </w:r>
          </w:p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</w:p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</w:p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Discuț</w:t>
            </w:r>
            <w:r w:rsidRPr="003079EA">
              <w:rPr>
                <w:sz w:val="20"/>
                <w:szCs w:val="20"/>
              </w:rPr>
              <w:t>ii, exersarea</w:t>
            </w:r>
          </w:p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exercițiului ,explicaț</w:t>
            </w:r>
            <w:r w:rsidRPr="003079EA">
              <w:rPr>
                <w:sz w:val="20"/>
                <w:szCs w:val="20"/>
              </w:rPr>
              <w:t>ii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Observaţii</w:t>
            </w:r>
          </w:p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</w:p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</w:p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14 ore</w:t>
            </w:r>
          </w:p>
        </w:tc>
      </w:tr>
      <w:tr w:rsidR="00DD4063" w:rsidRPr="003079EA" w:rsidTr="007A1CA1">
        <w:trPr>
          <w:trHeight w:val="158"/>
        </w:trPr>
        <w:tc>
          <w:tcPr>
            <w:tcW w:w="6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8.2c Proiect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Metode de predare</w:t>
            </w:r>
            <w:r w:rsidRPr="003079EA">
              <w:rPr>
                <w:rStyle w:val="Referinnotdefinal"/>
                <w:sz w:val="20"/>
                <w:szCs w:val="20"/>
              </w:rPr>
              <w:endnoteReference w:id="21"/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Observaţii</w:t>
            </w:r>
          </w:p>
        </w:tc>
      </w:tr>
      <w:tr w:rsidR="00DD4063" w:rsidRPr="003079EA" w:rsidTr="007A1CA1">
        <w:trPr>
          <w:trHeight w:val="158"/>
        </w:trPr>
        <w:tc>
          <w:tcPr>
            <w:tcW w:w="9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Bibliografie aplicaţii (seminar / laborator / proiect):</w:t>
            </w:r>
          </w:p>
          <w:p w:rsidR="00DD4063" w:rsidRPr="003079EA" w:rsidRDefault="00DD4063" w:rsidP="00C95D84">
            <w:pPr>
              <w:spacing w:line="360" w:lineRule="auto"/>
              <w:rPr>
                <w:noProof/>
                <w:sz w:val="20"/>
                <w:szCs w:val="20"/>
              </w:rPr>
            </w:pPr>
            <w:r w:rsidRPr="003079EA">
              <w:rPr>
                <w:noProof/>
                <w:sz w:val="20"/>
                <w:szCs w:val="20"/>
              </w:rPr>
              <w:lastRenderedPageBreak/>
              <w:t xml:space="preserve">1. Brata Maria,1996,  Metodica educaţiei fizice şi sportului, vol. I, Universitatea Oradea, </w:t>
            </w:r>
          </w:p>
          <w:p w:rsidR="00DD4063" w:rsidRPr="003079EA" w:rsidRDefault="00DD4063" w:rsidP="00C95D84">
            <w:pPr>
              <w:spacing w:line="360" w:lineRule="auto"/>
              <w:rPr>
                <w:noProof/>
                <w:sz w:val="20"/>
                <w:szCs w:val="20"/>
              </w:rPr>
            </w:pPr>
            <w:r w:rsidRPr="003079EA">
              <w:rPr>
                <w:noProof/>
                <w:sz w:val="20"/>
                <w:szCs w:val="20"/>
              </w:rPr>
              <w:t xml:space="preserve">2. Cârstea Gh.,1993, Teoria şi Metodica Educaţiei fizice şi sportulu , Editura Universul, Bucureşti, </w:t>
            </w:r>
          </w:p>
          <w:p w:rsidR="00DD4063" w:rsidRPr="003079EA" w:rsidRDefault="00DD4063" w:rsidP="00C95D84">
            <w:pPr>
              <w:spacing w:line="360" w:lineRule="auto"/>
              <w:rPr>
                <w:noProof/>
                <w:sz w:val="20"/>
                <w:szCs w:val="20"/>
              </w:rPr>
            </w:pPr>
            <w:r w:rsidRPr="003079EA">
              <w:rPr>
                <w:noProof/>
                <w:sz w:val="20"/>
                <w:szCs w:val="20"/>
              </w:rPr>
              <w:t xml:space="preserve">3. Dragnea A. şi col.,2006, Eduaţie fizică şi sport – teorie si didactica, Editura FEST, Bucureşti, </w:t>
            </w:r>
          </w:p>
          <w:p w:rsidR="00DD4063" w:rsidRPr="003079EA" w:rsidRDefault="00DD4063" w:rsidP="00C95D84">
            <w:pPr>
              <w:spacing w:line="360" w:lineRule="auto"/>
              <w:rPr>
                <w:noProof/>
                <w:sz w:val="20"/>
                <w:szCs w:val="20"/>
              </w:rPr>
            </w:pPr>
            <w:r w:rsidRPr="003079EA">
              <w:rPr>
                <w:noProof/>
                <w:sz w:val="20"/>
                <w:szCs w:val="20"/>
              </w:rPr>
              <w:t>4.Dragnea, A., Bota, A., 1999, Teoria activităţilor motrice, Editura Didactica şi Pedagogica, R.A., Bucureşti</w:t>
            </w:r>
          </w:p>
          <w:p w:rsidR="00DD4063" w:rsidRPr="003079EA" w:rsidRDefault="00DD4063" w:rsidP="00C95D84">
            <w:pPr>
              <w:spacing w:line="360" w:lineRule="auto"/>
              <w:rPr>
                <w:noProof/>
                <w:sz w:val="20"/>
                <w:szCs w:val="20"/>
              </w:rPr>
            </w:pPr>
            <w:r w:rsidRPr="003079EA">
              <w:rPr>
                <w:noProof/>
                <w:sz w:val="20"/>
                <w:szCs w:val="20"/>
              </w:rPr>
              <w:t>5.Gaiţă D.,Merghes P.; 2002, Primul pas – Principii practice ale antrenamentului fizic în bolile cardiovasculare; Ed Mirton, Timisoara</w:t>
            </w:r>
          </w:p>
          <w:p w:rsidR="00DD4063" w:rsidRPr="003079EA" w:rsidRDefault="00DD4063" w:rsidP="00C95D84">
            <w:pPr>
              <w:spacing w:line="360" w:lineRule="auto"/>
              <w:rPr>
                <w:noProof/>
                <w:sz w:val="20"/>
                <w:szCs w:val="20"/>
              </w:rPr>
            </w:pPr>
            <w:r w:rsidRPr="003079EA">
              <w:rPr>
                <w:noProof/>
                <w:sz w:val="20"/>
                <w:szCs w:val="20"/>
              </w:rPr>
              <w:t xml:space="preserve">6. Hanţiu I., 2011, Teoria educaţiei fizice şi sportului, Editura Universităţii din Oradea, </w:t>
            </w:r>
          </w:p>
          <w:p w:rsidR="00DD4063" w:rsidRPr="003079EA" w:rsidRDefault="00DD4063" w:rsidP="00C95D84">
            <w:pPr>
              <w:spacing w:line="360" w:lineRule="auto"/>
              <w:rPr>
                <w:noProof/>
                <w:sz w:val="20"/>
                <w:szCs w:val="20"/>
              </w:rPr>
            </w:pPr>
            <w:r w:rsidRPr="003079EA">
              <w:rPr>
                <w:noProof/>
                <w:sz w:val="20"/>
                <w:szCs w:val="20"/>
              </w:rPr>
              <w:t>7.Ionescu, A., Mazilu ,V. 1971, Exerciţiul fizic în slujba sănătăţii, Editura Stadion, Bucuresti</w:t>
            </w:r>
          </w:p>
          <w:p w:rsidR="00DD4063" w:rsidRPr="003079EA" w:rsidRDefault="00DD4063" w:rsidP="00C95D84">
            <w:pPr>
              <w:spacing w:line="360" w:lineRule="auto"/>
              <w:rPr>
                <w:noProof/>
                <w:sz w:val="20"/>
                <w:szCs w:val="20"/>
              </w:rPr>
            </w:pPr>
            <w:r w:rsidRPr="003079EA">
              <w:rPr>
                <w:noProof/>
                <w:sz w:val="20"/>
                <w:szCs w:val="20"/>
              </w:rPr>
              <w:t>8.Ionescu I.V.1995, Fotbal, Ed. Helicon, Bucuresti</w:t>
            </w:r>
          </w:p>
          <w:p w:rsidR="00DD4063" w:rsidRPr="003079EA" w:rsidRDefault="00DD4063" w:rsidP="00C95D84">
            <w:pPr>
              <w:spacing w:line="360" w:lineRule="auto"/>
              <w:rPr>
                <w:noProof/>
                <w:sz w:val="20"/>
                <w:szCs w:val="20"/>
              </w:rPr>
            </w:pPr>
            <w:r w:rsidRPr="003079EA">
              <w:rPr>
                <w:noProof/>
                <w:sz w:val="20"/>
                <w:szCs w:val="20"/>
              </w:rPr>
              <w:t>9.Maroti, Ş., 2008 Baschet, volumul I, Editura Universităţii din Oradea, Oradea</w:t>
            </w:r>
          </w:p>
          <w:p w:rsidR="00DD4063" w:rsidRPr="003079EA" w:rsidRDefault="00DD4063" w:rsidP="00C95D84">
            <w:pPr>
              <w:spacing w:line="360" w:lineRule="auto"/>
              <w:rPr>
                <w:noProof/>
                <w:sz w:val="20"/>
                <w:szCs w:val="20"/>
              </w:rPr>
            </w:pPr>
            <w:r w:rsidRPr="003079EA">
              <w:rPr>
                <w:noProof/>
                <w:sz w:val="20"/>
                <w:szCs w:val="20"/>
              </w:rPr>
              <w:t xml:space="preserve">10.Maroti ,Ş., 2009 Baschet. Volumul II, Editura Universităţii din Oradea, Oradea. </w:t>
            </w:r>
          </w:p>
          <w:p w:rsidR="00DD4063" w:rsidRPr="003079EA" w:rsidRDefault="00DD4063" w:rsidP="00C95D84">
            <w:pPr>
              <w:spacing w:line="360" w:lineRule="auto"/>
              <w:rPr>
                <w:noProof/>
                <w:sz w:val="20"/>
                <w:szCs w:val="20"/>
              </w:rPr>
            </w:pPr>
            <w:r w:rsidRPr="003079EA">
              <w:rPr>
                <w:noProof/>
                <w:sz w:val="20"/>
                <w:szCs w:val="20"/>
              </w:rPr>
              <w:t xml:space="preserve">11.Merghes P,Ţeghiu A., 2006; Gimnastica medicală pentru prevenirea şi corectarea deficienţelor fizice; Ed Mirton, Timisoara </w:t>
            </w:r>
          </w:p>
          <w:p w:rsidR="00DD4063" w:rsidRPr="003079EA" w:rsidRDefault="00DD4063" w:rsidP="00C95D84">
            <w:pPr>
              <w:spacing w:line="360" w:lineRule="auto"/>
              <w:rPr>
                <w:noProof/>
                <w:sz w:val="20"/>
                <w:szCs w:val="20"/>
              </w:rPr>
            </w:pPr>
            <w:r w:rsidRPr="003079EA">
              <w:rPr>
                <w:noProof/>
                <w:sz w:val="20"/>
                <w:szCs w:val="20"/>
              </w:rPr>
              <w:t>12.Morun P.;1996, Curs practic de educaţie fizică şi sport. Lito.</w:t>
            </w:r>
          </w:p>
          <w:p w:rsidR="00DD4063" w:rsidRPr="003079EA" w:rsidRDefault="00DD4063" w:rsidP="00C95D84">
            <w:pPr>
              <w:spacing w:line="360" w:lineRule="auto"/>
              <w:rPr>
                <w:noProof/>
                <w:sz w:val="20"/>
                <w:szCs w:val="20"/>
              </w:rPr>
            </w:pPr>
            <w:r w:rsidRPr="003079EA">
              <w:rPr>
                <w:noProof/>
                <w:sz w:val="20"/>
                <w:szCs w:val="20"/>
              </w:rPr>
              <w:t>13.Preda O.;1995, Volei la studenţi; Ed.Mirton, Timisoaraa</w:t>
            </w:r>
          </w:p>
          <w:p w:rsidR="00DD4063" w:rsidRPr="003079EA" w:rsidRDefault="00DD4063" w:rsidP="00C95D84">
            <w:pPr>
              <w:spacing w:line="360" w:lineRule="auto"/>
              <w:rPr>
                <w:noProof/>
                <w:sz w:val="20"/>
                <w:szCs w:val="20"/>
              </w:rPr>
            </w:pPr>
            <w:r w:rsidRPr="003079EA">
              <w:rPr>
                <w:noProof/>
                <w:sz w:val="20"/>
                <w:szCs w:val="20"/>
              </w:rPr>
              <w:t>14. Siclovan I.,1979, Teoria educaţiei fizice şi sportului, Editura Sport - Turism, Bucureşti</w:t>
            </w:r>
          </w:p>
          <w:p w:rsidR="00DD4063" w:rsidRPr="003079EA" w:rsidRDefault="00DD4063" w:rsidP="00C95D84">
            <w:pPr>
              <w:spacing w:line="360" w:lineRule="auto"/>
              <w:rPr>
                <w:noProof/>
                <w:sz w:val="20"/>
                <w:szCs w:val="20"/>
              </w:rPr>
            </w:pPr>
            <w:r w:rsidRPr="003079EA">
              <w:rPr>
                <w:noProof/>
                <w:sz w:val="20"/>
                <w:szCs w:val="20"/>
              </w:rPr>
              <w:t xml:space="preserve">15.Teghiu A., Merghes P, 2009, Deficientele Fizice-ghid practic” Ed. Eurostampa Timisoara </w:t>
            </w:r>
          </w:p>
          <w:p w:rsidR="00DD4063" w:rsidRPr="003079EA" w:rsidRDefault="00DD4063" w:rsidP="00C95D84">
            <w:pPr>
              <w:spacing w:line="360" w:lineRule="auto"/>
              <w:rPr>
                <w:noProof/>
                <w:sz w:val="20"/>
                <w:szCs w:val="20"/>
              </w:rPr>
            </w:pPr>
            <w:r w:rsidRPr="003079EA">
              <w:rPr>
                <w:noProof/>
                <w:sz w:val="20"/>
                <w:szCs w:val="20"/>
              </w:rPr>
              <w:t>16.Teodorescu, Leon, 1973, Terminologia educaţiei fizice şi sportului, Editura Stadion, Bucuresti</w:t>
            </w:r>
          </w:p>
          <w:p w:rsidR="00DD4063" w:rsidRPr="003079EA" w:rsidRDefault="00DD4063" w:rsidP="00C95D84">
            <w:pPr>
              <w:spacing w:line="360" w:lineRule="auto"/>
              <w:rPr>
                <w:noProof/>
                <w:sz w:val="20"/>
                <w:szCs w:val="20"/>
              </w:rPr>
            </w:pPr>
            <w:r w:rsidRPr="003079EA">
              <w:rPr>
                <w:noProof/>
                <w:sz w:val="20"/>
                <w:szCs w:val="20"/>
              </w:rPr>
              <w:t>17.Ulmeanu, Constantin ,1966, Noţiuni de fiziologie cu aplicaţii la exerciţiile fizice, Editura UCFS, Bucuresti</w:t>
            </w:r>
          </w:p>
          <w:p w:rsidR="00DD4063" w:rsidRPr="003079EA" w:rsidRDefault="00DD4063" w:rsidP="00C95D84">
            <w:pPr>
              <w:spacing w:line="360" w:lineRule="auto"/>
              <w:rPr>
                <w:noProof/>
                <w:sz w:val="20"/>
                <w:szCs w:val="20"/>
              </w:rPr>
            </w:pPr>
            <w:r w:rsidRPr="003079EA">
              <w:rPr>
                <w:noProof/>
                <w:sz w:val="20"/>
                <w:szCs w:val="20"/>
              </w:rPr>
              <w:t>18.www.frb.ro, 2014, Regulamentul oficial al jocului de baschet, F.R. Baschet</w:t>
            </w:r>
          </w:p>
          <w:p w:rsidR="00DD4063" w:rsidRPr="003079EA" w:rsidRDefault="00DD4063" w:rsidP="00C95D84">
            <w:pPr>
              <w:spacing w:line="360" w:lineRule="auto"/>
              <w:rPr>
                <w:noProof/>
                <w:sz w:val="20"/>
                <w:szCs w:val="20"/>
              </w:rPr>
            </w:pPr>
            <w:r w:rsidRPr="003079EA">
              <w:rPr>
                <w:noProof/>
                <w:sz w:val="20"/>
                <w:szCs w:val="20"/>
              </w:rPr>
              <w:t xml:space="preserve">19.www.frf.ro, 2014, Regulamentul oficial al jocului de fotbal, F.R. Fotbal </w:t>
            </w:r>
          </w:p>
          <w:p w:rsidR="00DD4063" w:rsidRPr="003079EA" w:rsidRDefault="00DD4063" w:rsidP="00C95D84">
            <w:pPr>
              <w:spacing w:line="360" w:lineRule="auto"/>
              <w:rPr>
                <w:noProof/>
                <w:sz w:val="20"/>
                <w:szCs w:val="20"/>
              </w:rPr>
            </w:pPr>
            <w:r w:rsidRPr="003079EA">
              <w:rPr>
                <w:noProof/>
                <w:sz w:val="20"/>
                <w:szCs w:val="20"/>
              </w:rPr>
              <w:t>20.www.frh.ro, 2014, Regulamentul oficial al jocului de handbal, F.R. Handbal</w:t>
            </w:r>
          </w:p>
          <w:p w:rsidR="00DD4063" w:rsidRPr="003079EA" w:rsidRDefault="00DD4063" w:rsidP="00C95D84">
            <w:pPr>
              <w:spacing w:line="360" w:lineRule="auto"/>
              <w:rPr>
                <w:noProof/>
                <w:sz w:val="20"/>
                <w:szCs w:val="20"/>
              </w:rPr>
            </w:pPr>
            <w:r w:rsidRPr="003079EA">
              <w:rPr>
                <w:noProof/>
                <w:sz w:val="20"/>
                <w:szCs w:val="20"/>
              </w:rPr>
              <w:t xml:space="preserve">21. www.frv.ro, 2014, Regulamentul oficial al jocului de volei, F.R.Volei </w:t>
            </w:r>
          </w:p>
        </w:tc>
      </w:tr>
    </w:tbl>
    <w:p w:rsidR="00DD4063" w:rsidRPr="003079EA" w:rsidRDefault="00DD4063" w:rsidP="00DD4063">
      <w:pPr>
        <w:spacing w:line="360" w:lineRule="auto"/>
        <w:rPr>
          <w:sz w:val="20"/>
          <w:szCs w:val="20"/>
        </w:rPr>
      </w:pPr>
    </w:p>
    <w:p w:rsidR="00DD4063" w:rsidRPr="001A6867" w:rsidRDefault="00DD4063" w:rsidP="00DD4063">
      <w:pPr>
        <w:spacing w:line="360" w:lineRule="auto"/>
        <w:rPr>
          <w:b/>
          <w:sz w:val="20"/>
          <w:szCs w:val="20"/>
        </w:rPr>
      </w:pPr>
      <w:r w:rsidRPr="001A6867">
        <w:rPr>
          <w:b/>
          <w:sz w:val="20"/>
          <w:szCs w:val="20"/>
        </w:rPr>
        <w:t>9. Coroborarea conţinuturilor disciplinei cu aşteptările reprezentanţilor comunităţii epistemice, asociaţiilor profesionale şi angajatori reprezentativi din domeniul aferent programului</w:t>
      </w:r>
      <w:r w:rsidRPr="001A6867">
        <w:rPr>
          <w:rStyle w:val="Referinnotdefinal"/>
          <w:b/>
          <w:bCs/>
          <w:sz w:val="20"/>
          <w:szCs w:val="20"/>
        </w:rPr>
        <w:endnoteReference w:id="22"/>
      </w:r>
    </w:p>
    <w:tbl>
      <w:tblPr>
        <w:tblW w:w="9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Look w:val="01E0" w:firstRow="1" w:lastRow="1" w:firstColumn="1" w:lastColumn="1" w:noHBand="0" w:noVBand="0"/>
      </w:tblPr>
      <w:tblGrid>
        <w:gridCol w:w="9867"/>
      </w:tblGrid>
      <w:tr w:rsidR="00DD4063" w:rsidRPr="003079EA" w:rsidTr="007A1CA1">
        <w:trPr>
          <w:trHeight w:val="273"/>
        </w:trPr>
        <w:tc>
          <w:tcPr>
            <w:tcW w:w="9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</w:p>
          <w:p w:rsidR="00DD4063" w:rsidRPr="003079EA" w:rsidRDefault="00DD4063" w:rsidP="00C95D84">
            <w:pPr>
              <w:spacing w:line="360" w:lineRule="auto"/>
              <w:ind w:firstLine="284"/>
              <w:jc w:val="both"/>
              <w:rPr>
                <w:noProof/>
                <w:sz w:val="20"/>
                <w:szCs w:val="20"/>
              </w:rPr>
            </w:pPr>
            <w:r w:rsidRPr="003079EA">
              <w:rPr>
                <w:noProof/>
                <w:sz w:val="20"/>
                <w:szCs w:val="20"/>
              </w:rPr>
              <w:t>Corelarea dintre obiectivele disciplinelor din cadrul planului de învăţământ urmăreşte pregătirea specifică, potrivit specializării alese, dar şi realizarea unei pregătiri fizico-aplicative care să sprijine perfecţio</w:t>
            </w:r>
            <w:r>
              <w:rPr>
                <w:noProof/>
                <w:sz w:val="20"/>
                <w:szCs w:val="20"/>
              </w:rPr>
              <w:t>narea în profesia aleasă. Educația fizică și sportul vine să întregească planul de învățămâ</w:t>
            </w:r>
            <w:r w:rsidRPr="003079EA">
              <w:rPr>
                <w:noProof/>
                <w:sz w:val="20"/>
                <w:szCs w:val="20"/>
              </w:rPr>
              <w:t>nt al acestui profil de inginerie, contribui</w:t>
            </w:r>
            <w:r>
              <w:rPr>
                <w:noProof/>
                <w:sz w:val="20"/>
                <w:szCs w:val="20"/>
              </w:rPr>
              <w:t>nd la organizarea mai judicioasă</w:t>
            </w:r>
            <w:r w:rsidRPr="003079EA">
              <w:rPr>
                <w:noProof/>
                <w:sz w:val="20"/>
                <w:szCs w:val="20"/>
              </w:rPr>
              <w:t xml:space="preserve"> a timpului liber, la crearea premizelor pentru abordarea calit</w:t>
            </w:r>
            <w:r>
              <w:rPr>
                <w:noProof/>
                <w:sz w:val="20"/>
                <w:szCs w:val="20"/>
              </w:rPr>
              <w:t>ățatilor profesionale în condiții de sănătate deplină</w:t>
            </w:r>
            <w:r w:rsidRPr="003079EA"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20"/>
                <w:szCs w:val="20"/>
              </w:rPr>
              <w:t>și cu putere de muncă sporită</w:t>
            </w:r>
            <w:r w:rsidRPr="003079EA">
              <w:rPr>
                <w:noProof/>
                <w:sz w:val="20"/>
                <w:szCs w:val="20"/>
              </w:rPr>
              <w:t>. Constituie un factor mob</w:t>
            </w:r>
            <w:r>
              <w:rPr>
                <w:noProof/>
                <w:sz w:val="20"/>
                <w:szCs w:val="20"/>
              </w:rPr>
              <w:t>ilizator mai ales pentru munca în echipă</w:t>
            </w:r>
            <w:r w:rsidRPr="003079EA">
              <w:rPr>
                <w:noProof/>
                <w:sz w:val="20"/>
                <w:szCs w:val="20"/>
              </w:rPr>
              <w:t>.</w:t>
            </w:r>
          </w:p>
          <w:p w:rsidR="00DD4063" w:rsidRPr="003079EA" w:rsidRDefault="00DD4063" w:rsidP="00C95D84">
            <w:pPr>
              <w:spacing w:line="360" w:lineRule="auto"/>
              <w:ind w:firstLine="284"/>
              <w:jc w:val="both"/>
              <w:rPr>
                <w:noProof/>
                <w:sz w:val="20"/>
                <w:szCs w:val="20"/>
              </w:rPr>
            </w:pPr>
            <w:r w:rsidRPr="003079EA">
              <w:rPr>
                <w:noProof/>
                <w:sz w:val="20"/>
                <w:szCs w:val="20"/>
              </w:rPr>
              <w:t>Educaţia fizică şi sportul contribuie la dezvoltarea atât fizică, cât şi intelectuală a studenţilor, la educaţia estetică, etică, tehnică şi profesională.</w:t>
            </w:r>
          </w:p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</w:tr>
    </w:tbl>
    <w:p w:rsidR="00DD4063" w:rsidRDefault="00DD4063" w:rsidP="00DD4063">
      <w:pPr>
        <w:spacing w:line="360" w:lineRule="auto"/>
        <w:rPr>
          <w:sz w:val="20"/>
          <w:szCs w:val="20"/>
        </w:rPr>
      </w:pPr>
    </w:p>
    <w:p w:rsidR="007A1CA1" w:rsidRDefault="007A1CA1" w:rsidP="00DD4063">
      <w:pPr>
        <w:spacing w:line="360" w:lineRule="auto"/>
        <w:rPr>
          <w:sz w:val="20"/>
          <w:szCs w:val="20"/>
        </w:rPr>
      </w:pPr>
    </w:p>
    <w:p w:rsidR="00A95669" w:rsidRDefault="00A95669" w:rsidP="00DD4063">
      <w:pPr>
        <w:spacing w:line="360" w:lineRule="auto"/>
        <w:rPr>
          <w:sz w:val="20"/>
          <w:szCs w:val="20"/>
        </w:rPr>
      </w:pPr>
    </w:p>
    <w:p w:rsidR="00A95669" w:rsidRDefault="00A95669" w:rsidP="00DD4063">
      <w:pPr>
        <w:spacing w:line="360" w:lineRule="auto"/>
        <w:rPr>
          <w:sz w:val="20"/>
          <w:szCs w:val="20"/>
        </w:rPr>
      </w:pPr>
    </w:p>
    <w:p w:rsidR="007A1CA1" w:rsidRDefault="007A1CA1" w:rsidP="00DD4063">
      <w:pPr>
        <w:spacing w:line="360" w:lineRule="auto"/>
        <w:rPr>
          <w:sz w:val="20"/>
          <w:szCs w:val="20"/>
        </w:rPr>
      </w:pPr>
    </w:p>
    <w:p w:rsidR="00DD4063" w:rsidRPr="00B34116" w:rsidRDefault="00DD4063" w:rsidP="00DD4063">
      <w:pPr>
        <w:spacing w:line="360" w:lineRule="auto"/>
        <w:rPr>
          <w:b/>
          <w:sz w:val="20"/>
          <w:szCs w:val="20"/>
        </w:rPr>
      </w:pPr>
      <w:r w:rsidRPr="00B34116">
        <w:rPr>
          <w:b/>
          <w:sz w:val="20"/>
          <w:szCs w:val="20"/>
        </w:rPr>
        <w:lastRenderedPageBreak/>
        <w:t>10. Evaluare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2154"/>
        <w:gridCol w:w="4245"/>
        <w:gridCol w:w="1334"/>
      </w:tblGrid>
      <w:tr w:rsidR="00DD4063" w:rsidRPr="003079EA" w:rsidTr="00A95669">
        <w:trPr>
          <w:trHeight w:val="785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Tip activitate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10.1 Criterii de evaluare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10.2 Metode de evaluare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10.3 Pondere din nota finală</w:t>
            </w:r>
          </w:p>
        </w:tc>
      </w:tr>
      <w:tr w:rsidR="00DD4063" w:rsidRPr="003079EA" w:rsidTr="00A95669">
        <w:trPr>
          <w:trHeight w:val="303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10.4 Curs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D4063" w:rsidRPr="003079EA" w:rsidTr="00C95D84">
        <w:trPr>
          <w:trHeight w:val="150"/>
        </w:trPr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10.5a Seminar</w:t>
            </w:r>
          </w:p>
        </w:tc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D4063" w:rsidRPr="003079EA" w:rsidTr="00C95D84">
        <w:trPr>
          <w:trHeight w:val="2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D4063" w:rsidRPr="003079EA" w:rsidTr="00C95D84"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10.5b Laborator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Teste pe parcurs</w:t>
            </w:r>
            <w:r w:rsidRPr="003079EA">
              <w:rPr>
                <w:rStyle w:val="Referinnotdefinal"/>
                <w:sz w:val="20"/>
                <w:szCs w:val="20"/>
              </w:rPr>
              <w:endnoteReference w:id="23"/>
            </w:r>
            <w:r w:rsidRPr="003079EA">
              <w:rPr>
                <w:sz w:val="20"/>
                <w:szCs w:val="20"/>
              </w:rPr>
              <w:t xml:space="preserve">: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D4063" w:rsidRPr="003079EA" w:rsidTr="00C95D84"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Activitate la seminar/laborator/proiect/practica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4063" w:rsidRPr="003079EA" w:rsidRDefault="00EB5392" w:rsidP="00C95D8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DD4063" w:rsidRPr="003079EA" w:rsidTr="00C95D84"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10.5c Proiect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D4063" w:rsidRPr="003079EA" w:rsidTr="00C95D84"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10.5d Alte activităţi</w:t>
            </w:r>
            <w:r w:rsidRPr="003079EA">
              <w:rPr>
                <w:rStyle w:val="Referinnotdefinal"/>
                <w:sz w:val="20"/>
                <w:szCs w:val="20"/>
              </w:rPr>
              <w:endnoteReference w:id="24"/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D4063" w:rsidRPr="003079EA" w:rsidTr="00C95D84">
        <w:tc>
          <w:tcPr>
            <w:tcW w:w="10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4063" w:rsidRPr="003079EA" w:rsidRDefault="00DD4063" w:rsidP="00C95D84">
            <w:pPr>
              <w:spacing w:line="360" w:lineRule="auto"/>
              <w:rPr>
                <w:sz w:val="20"/>
                <w:szCs w:val="20"/>
              </w:rPr>
            </w:pPr>
            <w:r w:rsidRPr="003079EA">
              <w:rPr>
                <w:sz w:val="20"/>
                <w:szCs w:val="20"/>
              </w:rPr>
              <w:t>10.6 Standard minim de performanţă</w:t>
            </w:r>
            <w:r w:rsidRPr="003079EA">
              <w:rPr>
                <w:rStyle w:val="Referinnotdefinal"/>
                <w:sz w:val="20"/>
                <w:szCs w:val="20"/>
              </w:rPr>
              <w:endnoteReference w:id="25"/>
            </w:r>
          </w:p>
        </w:tc>
      </w:tr>
      <w:tr w:rsidR="00DD4063" w:rsidRPr="003079EA" w:rsidTr="00A95669">
        <w:trPr>
          <w:trHeight w:val="825"/>
        </w:trPr>
        <w:tc>
          <w:tcPr>
            <w:tcW w:w="10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4063" w:rsidRPr="003B5BA2" w:rsidRDefault="00DD4063" w:rsidP="00C95D84">
            <w:pPr>
              <w:spacing w:line="360" w:lineRule="auto"/>
              <w:rPr>
                <w:noProof/>
                <w:sz w:val="20"/>
                <w:szCs w:val="20"/>
              </w:rPr>
            </w:pPr>
            <w:r w:rsidRPr="003079EA">
              <w:rPr>
                <w:noProof/>
                <w:sz w:val="20"/>
                <w:szCs w:val="20"/>
              </w:rPr>
              <w:t>•</w:t>
            </w:r>
            <w:r>
              <w:rPr>
                <w:noProof/>
                <w:sz w:val="20"/>
                <w:szCs w:val="20"/>
              </w:rPr>
              <w:t>participarea activă la orele de educație fizică</w:t>
            </w:r>
            <w:r w:rsidRPr="003B5BA2">
              <w:rPr>
                <w:noProof/>
                <w:sz w:val="20"/>
                <w:szCs w:val="20"/>
              </w:rPr>
              <w:t>,</w:t>
            </w:r>
          </w:p>
          <w:p w:rsidR="00DD4063" w:rsidRPr="003079EA" w:rsidRDefault="00EB5392" w:rsidP="00C95D84">
            <w:pPr>
              <w:spacing w:line="360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•aplicarea</w:t>
            </w:r>
            <w:r w:rsidR="00DD4063">
              <w:rPr>
                <w:noProof/>
                <w:sz w:val="20"/>
                <w:szCs w:val="20"/>
              </w:rPr>
              <w:t xml:space="preserve"> î</w:t>
            </w:r>
            <w:r w:rsidR="00DD4063" w:rsidRPr="003B5BA2">
              <w:rPr>
                <w:noProof/>
                <w:sz w:val="20"/>
                <w:szCs w:val="20"/>
              </w:rPr>
              <w:t>n joc bilateral a elementelor şi procedeelor tehnice studiate în ac</w:t>
            </w:r>
            <w:r w:rsidR="00DD4063">
              <w:rPr>
                <w:noProof/>
                <w:sz w:val="20"/>
                <w:szCs w:val="20"/>
              </w:rPr>
              <w:t>est semestru, dar şi cunosterea ș</w:t>
            </w:r>
            <w:r w:rsidR="00DD4063" w:rsidRPr="003B5BA2">
              <w:rPr>
                <w:noProof/>
                <w:sz w:val="20"/>
                <w:szCs w:val="20"/>
              </w:rPr>
              <w:t>i utilizarea în mod corect a regulamentulu</w:t>
            </w:r>
            <w:r w:rsidR="00DD4063">
              <w:rPr>
                <w:noProof/>
                <w:sz w:val="20"/>
                <w:szCs w:val="20"/>
              </w:rPr>
              <w:t xml:space="preserve">i de joc (la un joc sportiv).  </w:t>
            </w:r>
          </w:p>
        </w:tc>
      </w:tr>
    </w:tbl>
    <w:p w:rsidR="00DD4063" w:rsidRPr="003079EA" w:rsidRDefault="00DD4063" w:rsidP="00DD4063">
      <w:pPr>
        <w:spacing w:line="360" w:lineRule="auto"/>
        <w:rPr>
          <w:sz w:val="20"/>
          <w:szCs w:val="20"/>
        </w:rPr>
      </w:pPr>
    </w:p>
    <w:p w:rsidR="00DD4063" w:rsidRPr="003079EA" w:rsidRDefault="00DD4063" w:rsidP="00A95669">
      <w:pPr>
        <w:spacing w:line="360" w:lineRule="auto"/>
        <w:ind w:left="708"/>
        <w:rPr>
          <w:sz w:val="20"/>
          <w:szCs w:val="20"/>
        </w:rPr>
      </w:pPr>
      <w:r w:rsidRPr="003079EA">
        <w:rPr>
          <w:sz w:val="20"/>
          <w:szCs w:val="20"/>
        </w:rPr>
        <w:t>Data completării,</w:t>
      </w:r>
      <w:r w:rsidRPr="003079EA">
        <w:rPr>
          <w:sz w:val="20"/>
          <w:szCs w:val="20"/>
        </w:rPr>
        <w:tab/>
      </w:r>
      <w:r w:rsidRPr="003079EA">
        <w:rPr>
          <w:sz w:val="20"/>
          <w:szCs w:val="20"/>
        </w:rPr>
        <w:tab/>
      </w:r>
      <w:r w:rsidRPr="003079EA">
        <w:rPr>
          <w:sz w:val="20"/>
          <w:szCs w:val="20"/>
        </w:rPr>
        <w:tab/>
      </w:r>
      <w:r w:rsidRPr="003079EA">
        <w:rPr>
          <w:sz w:val="20"/>
          <w:szCs w:val="20"/>
        </w:rPr>
        <w:tab/>
      </w:r>
      <w:r w:rsidRPr="003079EA">
        <w:rPr>
          <w:sz w:val="20"/>
          <w:szCs w:val="20"/>
        </w:rPr>
        <w:tab/>
      </w:r>
      <w:r w:rsidRPr="003079EA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</w:t>
      </w:r>
      <w:r w:rsidRPr="003079EA">
        <w:rPr>
          <w:sz w:val="20"/>
          <w:szCs w:val="20"/>
        </w:rPr>
        <w:t>Semnătura titularului</w:t>
      </w:r>
      <w:r>
        <w:rPr>
          <w:sz w:val="20"/>
          <w:szCs w:val="20"/>
        </w:rPr>
        <w:t xml:space="preserve">,                    </w:t>
      </w:r>
      <w:r w:rsidR="00FF4FA6">
        <w:rPr>
          <w:sz w:val="20"/>
          <w:szCs w:val="20"/>
        </w:rPr>
        <w:t>1</w:t>
      </w:r>
      <w:r w:rsidR="00EB5392">
        <w:rPr>
          <w:sz w:val="20"/>
          <w:szCs w:val="20"/>
        </w:rPr>
        <w:t>0</w:t>
      </w:r>
      <w:r w:rsidRPr="003079EA">
        <w:rPr>
          <w:sz w:val="20"/>
          <w:szCs w:val="20"/>
        </w:rPr>
        <w:t>.0</w:t>
      </w:r>
      <w:r w:rsidR="00FF4FA6">
        <w:rPr>
          <w:sz w:val="20"/>
          <w:szCs w:val="20"/>
        </w:rPr>
        <w:t>3</w:t>
      </w:r>
      <w:r>
        <w:rPr>
          <w:sz w:val="20"/>
          <w:szCs w:val="20"/>
        </w:rPr>
        <w:t>.201</w:t>
      </w:r>
      <w:r w:rsidR="00EB5392">
        <w:rPr>
          <w:sz w:val="20"/>
          <w:szCs w:val="20"/>
        </w:rPr>
        <w:t>9</w:t>
      </w:r>
      <w:r w:rsidRPr="003079EA">
        <w:rPr>
          <w:sz w:val="20"/>
          <w:szCs w:val="20"/>
        </w:rPr>
        <w:tab/>
      </w:r>
      <w:r w:rsidRPr="003079EA">
        <w:rPr>
          <w:sz w:val="20"/>
          <w:szCs w:val="20"/>
        </w:rPr>
        <w:tab/>
      </w:r>
      <w:r w:rsidRPr="003079EA">
        <w:rPr>
          <w:sz w:val="20"/>
          <w:szCs w:val="20"/>
        </w:rPr>
        <w:tab/>
        <w:t xml:space="preserve">       </w:t>
      </w:r>
      <w:r>
        <w:rPr>
          <w:sz w:val="20"/>
          <w:szCs w:val="20"/>
        </w:rPr>
        <w:t xml:space="preserve">                    </w:t>
      </w:r>
      <w:r w:rsidRPr="003079EA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                          </w:t>
      </w:r>
    </w:p>
    <w:p w:rsidR="00DD4063" w:rsidRPr="003079EA" w:rsidRDefault="00DD4063" w:rsidP="00A95669">
      <w:pPr>
        <w:spacing w:line="360" w:lineRule="auto"/>
        <w:rPr>
          <w:sz w:val="20"/>
          <w:szCs w:val="20"/>
        </w:rPr>
      </w:pPr>
      <w:r w:rsidRPr="003079EA">
        <w:rPr>
          <w:sz w:val="20"/>
          <w:szCs w:val="20"/>
        </w:rPr>
        <w:t>Data avizării în departament,</w:t>
      </w:r>
      <w:r w:rsidRPr="003079EA">
        <w:rPr>
          <w:sz w:val="20"/>
          <w:szCs w:val="20"/>
        </w:rPr>
        <w:tab/>
      </w:r>
      <w:r w:rsidRPr="003079EA">
        <w:rPr>
          <w:sz w:val="20"/>
          <w:szCs w:val="20"/>
        </w:rPr>
        <w:tab/>
      </w:r>
      <w:r w:rsidRPr="003079EA">
        <w:rPr>
          <w:sz w:val="20"/>
          <w:szCs w:val="20"/>
        </w:rPr>
        <w:tab/>
      </w:r>
      <w:r w:rsidRPr="003079EA">
        <w:rPr>
          <w:sz w:val="20"/>
          <w:szCs w:val="20"/>
        </w:rPr>
        <w:tab/>
      </w:r>
    </w:p>
    <w:sectPr w:rsidR="00DD4063" w:rsidRPr="003079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AFC" w:rsidRDefault="00801AFC" w:rsidP="00DD4063">
      <w:r>
        <w:separator/>
      </w:r>
    </w:p>
  </w:endnote>
  <w:endnote w:type="continuationSeparator" w:id="0">
    <w:p w:rsidR="00801AFC" w:rsidRDefault="00801AFC" w:rsidP="00DD4063">
      <w:r>
        <w:continuationSeparator/>
      </w:r>
    </w:p>
  </w:endnote>
  <w:endnote w:id="1">
    <w:p w:rsidR="00DD4063" w:rsidRDefault="00DD4063" w:rsidP="00DD4063">
      <w:pPr>
        <w:pStyle w:val="Textnotdefinal"/>
        <w:rPr>
          <w:i/>
          <w:iCs/>
          <w:sz w:val="18"/>
          <w:szCs w:val="18"/>
        </w:rPr>
      </w:pPr>
      <w:r>
        <w:rPr>
          <w:rStyle w:val="Referinnotdefinal"/>
          <w:sz w:val="18"/>
          <w:szCs w:val="18"/>
        </w:rPr>
        <w:endnoteRef/>
      </w:r>
      <w:r>
        <w:rPr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Licenţă / Master</w:t>
      </w:r>
    </w:p>
  </w:endnote>
  <w:endnote w:id="2">
    <w:p w:rsidR="00DD4063" w:rsidRDefault="00DD4063" w:rsidP="00DD4063">
      <w:pPr>
        <w:pStyle w:val="Textnotdefinal"/>
        <w:rPr>
          <w:i/>
          <w:iCs/>
          <w:sz w:val="18"/>
          <w:szCs w:val="18"/>
        </w:rPr>
      </w:pPr>
      <w:r>
        <w:rPr>
          <w:rStyle w:val="Referinnotdefinal"/>
          <w:i/>
          <w:iCs/>
          <w:sz w:val="18"/>
          <w:szCs w:val="18"/>
        </w:rPr>
        <w:endnoteRef/>
      </w:r>
      <w:r>
        <w:rPr>
          <w:i/>
          <w:iCs/>
          <w:sz w:val="18"/>
          <w:szCs w:val="18"/>
        </w:rPr>
        <w:t xml:space="preserve"> 1-4 penrtru licenţă, 1-2 pentru master</w:t>
      </w:r>
      <w:r w:rsidR="00A96772">
        <w:rPr>
          <w:i/>
          <w:iCs/>
          <w:sz w:val="18"/>
          <w:szCs w:val="18"/>
        </w:rPr>
        <w:t>SS</w:t>
      </w:r>
    </w:p>
  </w:endnote>
  <w:endnote w:id="3">
    <w:tbl>
      <w:tblPr>
        <w:tblW w:w="0" w:type="auto"/>
        <w:tblInd w:w="1020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92"/>
      </w:tblGrid>
      <w:tr w:rsidR="00DD4063">
        <w:trPr>
          <w:trHeight w:val="258"/>
        </w:trPr>
        <w:tc>
          <w:tcPr>
            <w:tcW w:w="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063" w:rsidRDefault="00DD406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lang w:val="en-US" w:eastAsia="en-US"/>
              </w:rPr>
            </w:pPr>
          </w:p>
        </w:tc>
      </w:tr>
    </w:tbl>
    <w:p w:rsidR="00DD4063" w:rsidRDefault="00DD4063" w:rsidP="00DD4063">
      <w:pPr>
        <w:pStyle w:val="Textnotdefinal"/>
        <w:rPr>
          <w:i/>
          <w:iCs/>
          <w:sz w:val="18"/>
          <w:szCs w:val="18"/>
        </w:rPr>
      </w:pPr>
      <w:r>
        <w:rPr>
          <w:rStyle w:val="Referinnotdefinal"/>
          <w:i/>
          <w:iCs/>
          <w:sz w:val="18"/>
          <w:szCs w:val="18"/>
        </w:rPr>
        <w:endnoteRef/>
      </w:r>
      <w:r>
        <w:rPr>
          <w:i/>
          <w:iCs/>
          <w:sz w:val="18"/>
          <w:szCs w:val="18"/>
        </w:rPr>
        <w:t xml:space="preserve"> 1-8 pentru licenţă, 1-3 pentru master</w:t>
      </w:r>
    </w:p>
  </w:endnote>
  <w:endnote w:id="4">
    <w:p w:rsidR="00DD4063" w:rsidRDefault="00DD4063" w:rsidP="00DD4063">
      <w:pPr>
        <w:pStyle w:val="Textnotdefinal"/>
        <w:rPr>
          <w:i/>
          <w:iCs/>
          <w:sz w:val="18"/>
          <w:szCs w:val="18"/>
        </w:rPr>
      </w:pPr>
      <w:r>
        <w:rPr>
          <w:rStyle w:val="Referinnotdefinal"/>
          <w:i/>
          <w:iCs/>
          <w:sz w:val="18"/>
          <w:szCs w:val="18"/>
        </w:rPr>
        <w:endnoteRef/>
      </w:r>
      <w:r>
        <w:rPr>
          <w:i/>
          <w:iCs/>
          <w:sz w:val="18"/>
          <w:szCs w:val="18"/>
        </w:rPr>
        <w:t xml:space="preserve"> Examen, colocviu sau VP A/R – din planul de învăţământ</w:t>
      </w:r>
    </w:p>
  </w:endnote>
  <w:endnote w:id="5">
    <w:p w:rsidR="00DD4063" w:rsidRDefault="00DD4063" w:rsidP="00DD4063">
      <w:pPr>
        <w:pStyle w:val="Textnotdefinal"/>
        <w:rPr>
          <w:i/>
          <w:iCs/>
          <w:sz w:val="18"/>
          <w:szCs w:val="18"/>
        </w:rPr>
      </w:pPr>
      <w:r>
        <w:rPr>
          <w:rStyle w:val="Referinnotdefinal"/>
          <w:i/>
          <w:iCs/>
          <w:sz w:val="18"/>
          <w:szCs w:val="18"/>
        </w:rPr>
        <w:endnoteRef/>
      </w:r>
      <w:r>
        <w:rPr>
          <w:i/>
          <w:iCs/>
          <w:sz w:val="18"/>
          <w:szCs w:val="18"/>
        </w:rPr>
        <w:t xml:space="preserve"> DF - disciplină fundamentală, DID - disciplină în domeniu, DS – disciplină de specialitate sau DC - disciplină complementară - din planul de învăţământ</w:t>
      </w:r>
    </w:p>
  </w:endnote>
  <w:endnote w:id="6">
    <w:p w:rsidR="00DD4063" w:rsidRDefault="00DD4063" w:rsidP="00DD4063">
      <w:pPr>
        <w:pStyle w:val="Textnotdefinal"/>
        <w:jc w:val="both"/>
        <w:rPr>
          <w:i/>
          <w:iCs/>
          <w:sz w:val="18"/>
          <w:szCs w:val="18"/>
        </w:rPr>
      </w:pPr>
      <w:r>
        <w:rPr>
          <w:rStyle w:val="Referinnotdefinal"/>
          <w:i/>
          <w:iCs/>
          <w:sz w:val="18"/>
          <w:szCs w:val="18"/>
        </w:rPr>
        <w:endnoteRef/>
      </w:r>
      <w:r>
        <w:rPr>
          <w:i/>
          <w:iCs/>
          <w:sz w:val="18"/>
          <w:szCs w:val="18"/>
        </w:rPr>
        <w:t xml:space="preserve"> Este egal cu 14 săptămâni </w:t>
      </w:r>
      <w:r>
        <w:rPr>
          <w:rFonts w:ascii="Arial" w:hAnsi="Arial"/>
          <w:sz w:val="18"/>
          <w:szCs w:val="18"/>
        </w:rPr>
        <w:t>x</w:t>
      </w:r>
      <w:r>
        <w:rPr>
          <w:i/>
          <w:iCs/>
          <w:sz w:val="18"/>
          <w:szCs w:val="18"/>
        </w:rPr>
        <w:t xml:space="preserve"> numărul de ore de la punctul 3.1 (similar pentru 3.5, 3.6abc)</w:t>
      </w:r>
    </w:p>
  </w:endnote>
  <w:endnote w:id="7">
    <w:p w:rsidR="00DD4063" w:rsidRDefault="00DD4063" w:rsidP="00DD4063">
      <w:pPr>
        <w:pStyle w:val="Textnotdefinal"/>
        <w:jc w:val="both"/>
        <w:rPr>
          <w:i/>
          <w:iCs/>
          <w:sz w:val="18"/>
          <w:szCs w:val="18"/>
        </w:rPr>
      </w:pPr>
      <w:r>
        <w:rPr>
          <w:rStyle w:val="Referinnotdefinal"/>
          <w:i/>
          <w:iCs/>
          <w:sz w:val="18"/>
          <w:szCs w:val="18"/>
        </w:rPr>
        <w:endnoteRef/>
      </w:r>
      <w:r>
        <w:rPr>
          <w:i/>
          <w:iCs/>
          <w:sz w:val="18"/>
          <w:szCs w:val="18"/>
        </w:rPr>
        <w:t xml:space="preserve"> Liniile de mai jos se referă la studiul individual; totalul se completeaza la punctul 3.7.</w:t>
      </w:r>
    </w:p>
  </w:endnote>
  <w:endnote w:id="8">
    <w:p w:rsidR="00DD4063" w:rsidRDefault="00DD4063" w:rsidP="00DD4063">
      <w:pPr>
        <w:pStyle w:val="Textnotdefinal"/>
        <w:rPr>
          <w:i/>
          <w:iCs/>
          <w:sz w:val="18"/>
          <w:szCs w:val="18"/>
        </w:rPr>
      </w:pPr>
      <w:r>
        <w:rPr>
          <w:rStyle w:val="Referinnotdefinal"/>
        </w:rPr>
        <w:endnoteRef/>
      </w:r>
      <w:r>
        <w:t xml:space="preserve"> </w:t>
      </w:r>
      <w:r>
        <w:rPr>
          <w:i/>
          <w:iCs/>
          <w:sz w:val="18"/>
          <w:szCs w:val="18"/>
        </w:rPr>
        <w:t>Între 7 şi 14 ore</w:t>
      </w:r>
    </w:p>
  </w:endnote>
  <w:endnote w:id="9">
    <w:p w:rsidR="00DD4063" w:rsidRDefault="00DD4063" w:rsidP="00DD4063">
      <w:pPr>
        <w:pStyle w:val="Textnotdefinal"/>
        <w:rPr>
          <w:i/>
          <w:iCs/>
          <w:sz w:val="18"/>
          <w:szCs w:val="18"/>
        </w:rPr>
      </w:pPr>
      <w:r>
        <w:rPr>
          <w:rStyle w:val="Referinnotdefinal"/>
        </w:rPr>
        <w:endnoteRef/>
      </w:r>
      <w:r>
        <w:t xml:space="preserve"> </w:t>
      </w:r>
      <w:r>
        <w:rPr>
          <w:i/>
          <w:iCs/>
          <w:sz w:val="18"/>
          <w:szCs w:val="18"/>
        </w:rPr>
        <w:t>Între 2 şi 6 ore</w:t>
      </w:r>
    </w:p>
  </w:endnote>
  <w:endnote w:id="10">
    <w:p w:rsidR="00DD4063" w:rsidRDefault="00DD4063" w:rsidP="00DD4063">
      <w:pPr>
        <w:pStyle w:val="Textnotdefinal"/>
        <w:jc w:val="both"/>
        <w:rPr>
          <w:i/>
          <w:iCs/>
          <w:sz w:val="18"/>
          <w:szCs w:val="18"/>
        </w:rPr>
      </w:pPr>
      <w:r>
        <w:rPr>
          <w:rStyle w:val="Referinnotdefinal"/>
          <w:i/>
          <w:iCs/>
          <w:sz w:val="18"/>
          <w:szCs w:val="18"/>
        </w:rPr>
        <w:endnoteRef/>
      </w:r>
      <w:r>
        <w:rPr>
          <w:i/>
          <w:iCs/>
          <w:sz w:val="18"/>
          <w:szCs w:val="18"/>
        </w:rPr>
        <w:t xml:space="preserve"> Suma valorilor de pe liniile anterioare, care se referă la studiul individual.</w:t>
      </w:r>
    </w:p>
  </w:endnote>
  <w:endnote w:id="11">
    <w:p w:rsidR="00DD4063" w:rsidRDefault="00DD4063" w:rsidP="00DD4063">
      <w:pPr>
        <w:pStyle w:val="Textnotdefinal"/>
        <w:jc w:val="both"/>
        <w:rPr>
          <w:i/>
          <w:iCs/>
          <w:sz w:val="18"/>
          <w:szCs w:val="18"/>
        </w:rPr>
      </w:pPr>
      <w:r>
        <w:rPr>
          <w:rStyle w:val="Referinnotdefinal"/>
          <w:i/>
          <w:iCs/>
          <w:sz w:val="18"/>
          <w:szCs w:val="18"/>
        </w:rPr>
        <w:endnoteRef/>
      </w:r>
      <w:r>
        <w:rPr>
          <w:i/>
          <w:iCs/>
          <w:sz w:val="18"/>
          <w:szCs w:val="18"/>
        </w:rPr>
        <w:t xml:space="preserve"> Suma dintre numărul de ore de activitate didactică directă (3.4) şi numărul de ore de studiu individual (3.7); trebuie să fie egală cu numărul de credite alocat disciplinei (punctul 3.9) </w:t>
      </w:r>
      <w:r>
        <w:rPr>
          <w:rFonts w:ascii="Arial" w:hAnsi="Arial"/>
          <w:sz w:val="18"/>
          <w:szCs w:val="18"/>
        </w:rPr>
        <w:t>x</w:t>
      </w:r>
      <w:r>
        <w:rPr>
          <w:i/>
          <w:iCs/>
          <w:sz w:val="18"/>
          <w:szCs w:val="18"/>
        </w:rPr>
        <w:t xml:space="preserve"> 24 de ore pe credit.</w:t>
      </w:r>
    </w:p>
  </w:endnote>
  <w:endnote w:id="12">
    <w:p w:rsidR="00DD4063" w:rsidRDefault="00DD4063" w:rsidP="00DD4063">
      <w:pPr>
        <w:pStyle w:val="Textnotdefinal"/>
      </w:pPr>
      <w:r>
        <w:rPr>
          <w:rStyle w:val="Referinnotdefinal"/>
        </w:rPr>
        <w:endnoteRef/>
      </w:r>
      <w:r>
        <w:t xml:space="preserve"> </w:t>
      </w:r>
      <w:r>
        <w:rPr>
          <w:i/>
          <w:iCs/>
          <w:sz w:val="18"/>
          <w:szCs w:val="18"/>
        </w:rPr>
        <w:t>Se menţionează disciplinele obligatoriu a fi promovate anterior sau echivalente</w:t>
      </w:r>
    </w:p>
  </w:endnote>
  <w:endnote w:id="13">
    <w:p w:rsidR="00DD4063" w:rsidRDefault="00DD4063" w:rsidP="00DD4063">
      <w:pPr>
        <w:pStyle w:val="Textnotdefinal"/>
        <w:rPr>
          <w:i/>
          <w:iCs/>
          <w:sz w:val="18"/>
          <w:szCs w:val="18"/>
        </w:rPr>
      </w:pPr>
      <w:r>
        <w:rPr>
          <w:rStyle w:val="Referinnotdefinal"/>
        </w:rPr>
        <w:endnoteRef/>
      </w:r>
      <w:r>
        <w:t xml:space="preserve"> </w:t>
      </w:r>
      <w:r>
        <w:rPr>
          <w:i/>
          <w:iCs/>
          <w:sz w:val="18"/>
          <w:szCs w:val="18"/>
        </w:rPr>
        <w:t>Tablă, vidoproiector, flipchart, materiale didactice specifice etc.</w:t>
      </w:r>
    </w:p>
  </w:endnote>
  <w:endnote w:id="14">
    <w:p w:rsidR="00DD4063" w:rsidRDefault="00DD4063" w:rsidP="00DD4063">
      <w:pPr>
        <w:pStyle w:val="Textnotdefinal"/>
        <w:rPr>
          <w:i/>
          <w:iCs/>
          <w:sz w:val="18"/>
          <w:szCs w:val="18"/>
        </w:rPr>
      </w:pPr>
      <w:r>
        <w:rPr>
          <w:rStyle w:val="Referinnotdefinal"/>
        </w:rPr>
        <w:endnoteRef/>
      </w:r>
      <w:r>
        <w:t xml:space="preserve"> </w:t>
      </w:r>
      <w:r>
        <w:rPr>
          <w:i/>
          <w:iCs/>
          <w:sz w:val="18"/>
          <w:szCs w:val="18"/>
        </w:rPr>
        <w:t>Tehnică de calcul, pachete software, standuri experimentale, etc.</w:t>
      </w:r>
    </w:p>
  </w:endnote>
  <w:endnote w:id="15">
    <w:p w:rsidR="00DD4063" w:rsidRDefault="00DD4063" w:rsidP="00DD4063">
      <w:pPr>
        <w:pStyle w:val="Textnotdefinal"/>
        <w:rPr>
          <w:i/>
          <w:iCs/>
          <w:sz w:val="18"/>
          <w:szCs w:val="18"/>
        </w:rPr>
      </w:pPr>
      <w:r>
        <w:rPr>
          <w:rStyle w:val="Referinnotdefinal"/>
          <w:i/>
          <w:iCs/>
          <w:sz w:val="18"/>
          <w:szCs w:val="18"/>
        </w:rPr>
        <w:endnoteRef/>
      </w:r>
      <w:r>
        <w:rPr>
          <w:i/>
          <w:iCs/>
          <w:sz w:val="18"/>
          <w:szCs w:val="18"/>
        </w:rPr>
        <w:t xml:space="preserve"> Competenţele din Grilele G1 şi G1bis ale programului de studii, adaptate la specificul disciplinei, pentru care se repartizează credite (</w:t>
      </w:r>
      <w:hyperlink r:id="rId1" w:history="1">
        <w:r>
          <w:rPr>
            <w:rStyle w:val="Hyperlink"/>
            <w:i/>
            <w:iCs/>
            <w:sz w:val="18"/>
            <w:szCs w:val="18"/>
          </w:rPr>
          <w:t>www.rncis.ro</w:t>
        </w:r>
      </w:hyperlink>
      <w:r>
        <w:rPr>
          <w:i/>
          <w:iCs/>
          <w:sz w:val="18"/>
          <w:szCs w:val="18"/>
        </w:rPr>
        <w:t xml:space="preserve"> sau site-ul facultăţii)</w:t>
      </w:r>
    </w:p>
  </w:endnote>
  <w:endnote w:id="16">
    <w:p w:rsidR="00DD4063" w:rsidRDefault="00DD4063" w:rsidP="00DD4063">
      <w:pPr>
        <w:pStyle w:val="Textnotdefinal"/>
        <w:rPr>
          <w:i/>
          <w:iCs/>
        </w:rPr>
      </w:pPr>
      <w:r>
        <w:rPr>
          <w:rStyle w:val="Referinnotdefinal"/>
        </w:rPr>
        <w:endnoteRef/>
      </w:r>
      <w:r>
        <w:rPr>
          <w:rStyle w:val="Referinnotdefinal"/>
        </w:rPr>
        <w:t xml:space="preserve"> </w:t>
      </w:r>
      <w:r>
        <w:rPr>
          <w:i/>
          <w:iCs/>
          <w:sz w:val="18"/>
          <w:szCs w:val="18"/>
        </w:rPr>
        <w:t>Din planul de învăţământ</w:t>
      </w:r>
    </w:p>
  </w:endnote>
  <w:endnote w:id="17">
    <w:p w:rsidR="00DD4063" w:rsidRDefault="00DD4063" w:rsidP="00DD4063">
      <w:pPr>
        <w:pStyle w:val="Textnotdefinal"/>
        <w:rPr>
          <w:i/>
          <w:iCs/>
          <w:sz w:val="18"/>
          <w:szCs w:val="18"/>
        </w:rPr>
      </w:pPr>
      <w:r>
        <w:rPr>
          <w:rStyle w:val="Referinnotdefinal"/>
        </w:rPr>
        <w:endnoteRef/>
      </w:r>
      <w:r>
        <w:t xml:space="preserve"> </w:t>
      </w:r>
      <w:r>
        <w:rPr>
          <w:i/>
          <w:iCs/>
          <w:sz w:val="18"/>
          <w:szCs w:val="18"/>
        </w:rPr>
        <w:t>Titluri de capitole şi paragrafe</w:t>
      </w:r>
    </w:p>
  </w:endnote>
  <w:endnote w:id="18">
    <w:p w:rsidR="00DD4063" w:rsidRDefault="00DD4063" w:rsidP="00DD4063">
      <w:pPr>
        <w:pStyle w:val="Textnotdefinal"/>
        <w:rPr>
          <w:i/>
          <w:iCs/>
          <w:sz w:val="18"/>
          <w:szCs w:val="18"/>
        </w:rPr>
      </w:pPr>
      <w:r>
        <w:rPr>
          <w:rStyle w:val="Referinnotdefinal"/>
        </w:rPr>
        <w:endnoteRef/>
      </w:r>
      <w:r>
        <w:t xml:space="preserve"> </w:t>
      </w:r>
      <w:r>
        <w:rPr>
          <w:i/>
          <w:iCs/>
          <w:sz w:val="18"/>
          <w:szCs w:val="18"/>
        </w:rPr>
        <w:t>Expunere, prelegere, prezentare la tablă a problematicii studiate, utilizare videoproiector, discuţii cu studenţii (pentru fiecare capitol, dacă este cazul)</w:t>
      </w:r>
    </w:p>
  </w:endnote>
  <w:endnote w:id="19">
    <w:p w:rsidR="00DD4063" w:rsidRDefault="00DD4063" w:rsidP="00DD4063">
      <w:pPr>
        <w:pStyle w:val="Textnotdefinal"/>
      </w:pPr>
      <w:r>
        <w:rPr>
          <w:rStyle w:val="Referinnotdefinal"/>
        </w:rPr>
        <w:endnoteRef/>
      </w:r>
      <w:r>
        <w:t xml:space="preserve"> </w:t>
      </w:r>
      <w:r>
        <w:rPr>
          <w:i/>
          <w:iCs/>
          <w:sz w:val="18"/>
          <w:szCs w:val="18"/>
        </w:rPr>
        <w:t>Discuţii, dezbateri, prezentare şi/sau analiză de lucrări, rezolvare de exerciţii şi probleme</w:t>
      </w:r>
    </w:p>
  </w:endnote>
  <w:endnote w:id="20">
    <w:p w:rsidR="00DD4063" w:rsidRDefault="00DD4063" w:rsidP="00DD4063">
      <w:pPr>
        <w:pStyle w:val="Textnotdefinal"/>
        <w:rPr>
          <w:i/>
          <w:iCs/>
          <w:sz w:val="18"/>
          <w:szCs w:val="18"/>
        </w:rPr>
      </w:pPr>
      <w:r>
        <w:rPr>
          <w:rStyle w:val="Referinnotdefinal"/>
        </w:rPr>
        <w:endnoteRef/>
      </w:r>
      <w:r>
        <w:t xml:space="preserve"> </w:t>
      </w:r>
      <w:r>
        <w:rPr>
          <w:i/>
          <w:iCs/>
          <w:sz w:val="18"/>
          <w:szCs w:val="18"/>
        </w:rPr>
        <w:t>Demonstraţie practică, exerciţiu, experiment</w:t>
      </w:r>
    </w:p>
  </w:endnote>
  <w:endnote w:id="21">
    <w:p w:rsidR="00DD4063" w:rsidRDefault="00DD4063" w:rsidP="00DD4063">
      <w:pPr>
        <w:pStyle w:val="Textnotdefinal"/>
      </w:pPr>
      <w:r>
        <w:rPr>
          <w:rStyle w:val="Referinnotdefinal"/>
        </w:rPr>
        <w:endnoteRef/>
      </w:r>
      <w:r>
        <w:t xml:space="preserve"> </w:t>
      </w:r>
      <w:r>
        <w:rPr>
          <w:i/>
          <w:iCs/>
          <w:sz w:val="18"/>
          <w:szCs w:val="18"/>
        </w:rPr>
        <w:t>Studiu de caz, demonstraţie, exerciţiu, analiza erorilor etc</w:t>
      </w:r>
      <w:r>
        <w:t xml:space="preserve">. </w:t>
      </w:r>
    </w:p>
  </w:endnote>
  <w:endnote w:id="22">
    <w:p w:rsidR="00DD4063" w:rsidRDefault="00DD4063" w:rsidP="00DD4063">
      <w:pPr>
        <w:pStyle w:val="Textnotdefinal"/>
        <w:rPr>
          <w:i/>
          <w:iCs/>
          <w:sz w:val="18"/>
          <w:szCs w:val="18"/>
        </w:rPr>
      </w:pPr>
      <w:r>
        <w:rPr>
          <w:rStyle w:val="Referinnotdefinal"/>
        </w:rPr>
        <w:endnoteRef/>
      </w:r>
      <w:r>
        <w:t xml:space="preserve"> </w:t>
      </w:r>
      <w:r>
        <w:rPr>
          <w:i/>
          <w:iCs/>
          <w:sz w:val="18"/>
          <w:szCs w:val="18"/>
        </w:rPr>
        <w:t>Legătura cu alte discipline, utilitatea disciplinei pe piaţa muncii</w:t>
      </w:r>
    </w:p>
  </w:endnote>
  <w:endnote w:id="23">
    <w:p w:rsidR="00DD4063" w:rsidRDefault="00DD4063" w:rsidP="00DD4063">
      <w:pPr>
        <w:pStyle w:val="Textnotdefinal"/>
        <w:jc w:val="both"/>
        <w:rPr>
          <w:i/>
          <w:iCs/>
          <w:sz w:val="18"/>
          <w:szCs w:val="18"/>
        </w:rPr>
      </w:pPr>
      <w:r>
        <w:rPr>
          <w:rStyle w:val="Referinnotdefinal"/>
          <w:i/>
          <w:iCs/>
          <w:sz w:val="18"/>
          <w:szCs w:val="18"/>
        </w:rPr>
        <w:endnoteRef/>
      </w:r>
      <w:r>
        <w:rPr>
          <w:i/>
          <w:iCs/>
          <w:sz w:val="18"/>
          <w:szCs w:val="18"/>
        </w:rPr>
        <w:t xml:space="preserve"> Se va preciza numărul de teste şi săptămânile în care vor fi susţinute. </w:t>
      </w:r>
    </w:p>
  </w:endnote>
  <w:endnote w:id="24">
    <w:p w:rsidR="00DD4063" w:rsidRDefault="00DD4063" w:rsidP="00DD4063">
      <w:pPr>
        <w:pStyle w:val="Textnotdefinal"/>
        <w:rPr>
          <w:i/>
          <w:iCs/>
          <w:sz w:val="18"/>
          <w:szCs w:val="18"/>
        </w:rPr>
      </w:pPr>
      <w:r>
        <w:rPr>
          <w:rStyle w:val="Referinnotdefinal"/>
        </w:rPr>
        <w:endnoteRef/>
      </w:r>
      <w:r>
        <w:t xml:space="preserve"> </w:t>
      </w:r>
      <w:r>
        <w:rPr>
          <w:i/>
          <w:iCs/>
          <w:sz w:val="18"/>
          <w:szCs w:val="18"/>
        </w:rPr>
        <w:t>Cercuri ştiinţifice, concursuri profesionale etc.</w:t>
      </w:r>
    </w:p>
  </w:endnote>
  <w:endnote w:id="25">
    <w:p w:rsidR="00DD4063" w:rsidRDefault="00DD4063" w:rsidP="00DD4063">
      <w:pPr>
        <w:pStyle w:val="Textnotdefinal"/>
        <w:jc w:val="both"/>
        <w:rPr>
          <w:i/>
          <w:iCs/>
          <w:sz w:val="18"/>
          <w:szCs w:val="18"/>
        </w:rPr>
      </w:pPr>
      <w:r>
        <w:rPr>
          <w:rStyle w:val="Referinnotdefinal"/>
          <w:i/>
          <w:iCs/>
          <w:sz w:val="18"/>
          <w:szCs w:val="18"/>
        </w:rPr>
        <w:endnoteRef/>
      </w:r>
      <w:r>
        <w:rPr>
          <w:i/>
          <w:iCs/>
          <w:sz w:val="18"/>
          <w:szCs w:val="18"/>
        </w:rPr>
        <w:t xml:space="preserve"> Se particularizează la specificul</w:t>
      </w:r>
    </w:p>
    <w:p w:rsidR="00DD4063" w:rsidRDefault="00DD4063" w:rsidP="00DD4063">
      <w:pPr>
        <w:pStyle w:val="Textnotdefinal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disciplinei standardul minim de performanţă din grila de competenţe a programului de studii.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AFC" w:rsidRDefault="00801AFC" w:rsidP="00DD4063">
      <w:r>
        <w:separator/>
      </w:r>
    </w:p>
  </w:footnote>
  <w:footnote w:type="continuationSeparator" w:id="0">
    <w:p w:rsidR="00801AFC" w:rsidRDefault="00801AFC" w:rsidP="00DD40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9B1BB2"/>
    <w:multiLevelType w:val="hybridMultilevel"/>
    <w:tmpl w:val="8108A5C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063"/>
    <w:rsid w:val="00004EA1"/>
    <w:rsid w:val="00063136"/>
    <w:rsid w:val="000A1A68"/>
    <w:rsid w:val="001021BA"/>
    <w:rsid w:val="001B1A4D"/>
    <w:rsid w:val="002636ED"/>
    <w:rsid w:val="00284369"/>
    <w:rsid w:val="002B2F46"/>
    <w:rsid w:val="003A41FD"/>
    <w:rsid w:val="00404B11"/>
    <w:rsid w:val="0044094E"/>
    <w:rsid w:val="00494995"/>
    <w:rsid w:val="004A6FC2"/>
    <w:rsid w:val="006119B0"/>
    <w:rsid w:val="0063584B"/>
    <w:rsid w:val="00636751"/>
    <w:rsid w:val="00647A0C"/>
    <w:rsid w:val="0078474A"/>
    <w:rsid w:val="007A1CA1"/>
    <w:rsid w:val="00801AFC"/>
    <w:rsid w:val="008758A6"/>
    <w:rsid w:val="009027C9"/>
    <w:rsid w:val="009E12A0"/>
    <w:rsid w:val="00A95669"/>
    <w:rsid w:val="00A96772"/>
    <w:rsid w:val="00AB5874"/>
    <w:rsid w:val="00AE408D"/>
    <w:rsid w:val="00BF0270"/>
    <w:rsid w:val="00D0376E"/>
    <w:rsid w:val="00DD4063"/>
    <w:rsid w:val="00DF790A"/>
    <w:rsid w:val="00E966C4"/>
    <w:rsid w:val="00EB5392"/>
    <w:rsid w:val="00ED0F2F"/>
    <w:rsid w:val="00EE0728"/>
    <w:rsid w:val="00F54D87"/>
    <w:rsid w:val="00FB01BF"/>
    <w:rsid w:val="00FE3D76"/>
    <w:rsid w:val="00FF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98A6E"/>
  <w15:docId w15:val="{A1F9AC5A-2DA9-4069-953E-C604BC6DB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4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otdefinal">
    <w:name w:val="endnote text"/>
    <w:basedOn w:val="Normal"/>
    <w:link w:val="TextnotdefinalCaracter"/>
    <w:semiHidden/>
    <w:rsid w:val="00DD4063"/>
    <w:rPr>
      <w:sz w:val="20"/>
      <w:szCs w:val="20"/>
    </w:rPr>
  </w:style>
  <w:style w:type="character" w:customStyle="1" w:styleId="TextnotdefinalCaracter">
    <w:name w:val="Text notă de final Caracter"/>
    <w:basedOn w:val="Fontdeparagrafimplicit"/>
    <w:link w:val="Textnotdefinal"/>
    <w:semiHidden/>
    <w:rsid w:val="00DD4063"/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styleId="Referinnotdefinal">
    <w:name w:val="endnote reference"/>
    <w:basedOn w:val="Fontdeparagrafimplicit"/>
    <w:semiHidden/>
    <w:rsid w:val="00DD4063"/>
    <w:rPr>
      <w:vertAlign w:val="superscript"/>
    </w:rPr>
  </w:style>
  <w:style w:type="character" w:styleId="Hyperlink">
    <w:name w:val="Hyperlink"/>
    <w:basedOn w:val="Fontdeparagrafimplicit"/>
    <w:rsid w:val="00DD4063"/>
    <w:rPr>
      <w:color w:val="0000FF"/>
      <w:u w:val="single"/>
    </w:rPr>
  </w:style>
  <w:style w:type="paragraph" w:styleId="Listparagraf">
    <w:name w:val="List Paragraph"/>
    <w:basedOn w:val="Normal"/>
    <w:uiPriority w:val="34"/>
    <w:qFormat/>
    <w:rsid w:val="00DD40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ncis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1500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</dc:creator>
  <cp:lastModifiedBy>dene</cp:lastModifiedBy>
  <cp:revision>18</cp:revision>
  <dcterms:created xsi:type="dcterms:W3CDTF">2015-03-12T20:10:00Z</dcterms:created>
  <dcterms:modified xsi:type="dcterms:W3CDTF">2019-03-25T11:35:00Z</dcterms:modified>
</cp:coreProperties>
</file>